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52" w:rsidRPr="00C35752" w:rsidRDefault="00C35752" w:rsidP="00C357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</w:t>
      </w:r>
      <w:r w:rsidR="0052674F" w:rsidRPr="00C35752">
        <w:rPr>
          <w:rFonts w:ascii="Arial" w:hAnsi="Arial" w:cs="Arial"/>
          <w:b/>
          <w:sz w:val="36"/>
          <w:szCs w:val="36"/>
        </w:rPr>
        <w:t>СТАТЬИ</w:t>
      </w:r>
    </w:p>
    <w:p w:rsidR="00C35752" w:rsidRPr="00C35752" w:rsidRDefault="00C35752" w:rsidP="00C357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 w:rsidRPr="00C35752">
        <w:rPr>
          <w:color w:val="000000"/>
          <w:sz w:val="36"/>
          <w:szCs w:val="36"/>
        </w:rPr>
        <w:t xml:space="preserve"> </w:t>
      </w:r>
    </w:p>
    <w:p w:rsidR="00C35752" w:rsidRPr="00C35752" w:rsidRDefault="00C35752" w:rsidP="00C357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C35752">
        <w:rPr>
          <w:b/>
          <w:color w:val="000000"/>
          <w:sz w:val="32"/>
          <w:szCs w:val="32"/>
        </w:rPr>
        <w:t>Центра электронного взаимодействия</w:t>
      </w:r>
      <w:r w:rsidRPr="00C35752">
        <w:rPr>
          <w:rFonts w:ascii="Calibri" w:hAnsi="Calibri" w:cs="Calibri"/>
          <w:b/>
          <w:color w:val="000000"/>
          <w:sz w:val="32"/>
          <w:szCs w:val="32"/>
        </w:rPr>
        <w:t xml:space="preserve"> </w:t>
      </w:r>
      <w:r w:rsidRPr="00C35752">
        <w:rPr>
          <w:b/>
          <w:color w:val="000000"/>
          <w:sz w:val="32"/>
          <w:szCs w:val="32"/>
        </w:rPr>
        <w:t xml:space="preserve">Комитета информатизации, </w:t>
      </w:r>
      <w:proofErr w:type="gramStart"/>
      <w:r w:rsidRPr="00C35752">
        <w:rPr>
          <w:b/>
          <w:color w:val="000000"/>
          <w:sz w:val="32"/>
          <w:szCs w:val="32"/>
        </w:rPr>
        <w:t>государственных</w:t>
      </w:r>
      <w:proofErr w:type="gramEnd"/>
    </w:p>
    <w:p w:rsidR="00C35752" w:rsidRPr="00C35752" w:rsidRDefault="00C35752" w:rsidP="00C357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C35752">
        <w:rPr>
          <w:b/>
          <w:color w:val="000000"/>
          <w:sz w:val="32"/>
          <w:szCs w:val="32"/>
        </w:rPr>
        <w:t>и муниципальных услуг Курской области</w:t>
      </w:r>
    </w:p>
    <w:p w:rsidR="0052674F" w:rsidRPr="00C35752" w:rsidRDefault="0052674F" w:rsidP="0052674F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2674F" w:rsidRPr="00C35752" w:rsidRDefault="0052674F" w:rsidP="0052674F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2674F" w:rsidRPr="00C35752" w:rsidRDefault="0052674F" w:rsidP="0052674F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35752">
        <w:rPr>
          <w:rFonts w:ascii="Arial" w:hAnsi="Arial" w:cs="Arial"/>
          <w:b/>
          <w:sz w:val="28"/>
          <w:szCs w:val="28"/>
          <w:u w:val="single"/>
        </w:rPr>
        <w:t>Киномеханик цифрового уровня</w:t>
      </w:r>
    </w:p>
    <w:p w:rsidR="0052674F" w:rsidRDefault="0052674F" w:rsidP="0052674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5752" w:rsidRPr="000D57D6" w:rsidRDefault="00C35752" w:rsidP="0052674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52674F" w:rsidRPr="000D57D6" w:rsidRDefault="0052674F" w:rsidP="0052674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D57D6">
        <w:rPr>
          <w:rFonts w:ascii="Arial" w:hAnsi="Arial" w:cs="Arial"/>
          <w:sz w:val="28"/>
          <w:szCs w:val="28"/>
        </w:rPr>
        <w:t>Киномеханик — профессия, зародившаяся одновременно с появлением кино. Даже в самых первых кинотеатрах были операторы проекторов, которые следили за тем, чтобы зритель думал только о картинке на экране. С приходом в нашу жизнь цифровых технологий стали исчезать привычные для нас киноплёнки.</w:t>
      </w:r>
    </w:p>
    <w:p w:rsidR="0052674F" w:rsidRPr="000D57D6" w:rsidRDefault="0052674F" w:rsidP="0052674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D57D6">
        <w:rPr>
          <w:rFonts w:ascii="Arial" w:hAnsi="Arial" w:cs="Arial"/>
          <w:sz w:val="28"/>
          <w:szCs w:val="28"/>
        </w:rPr>
        <w:t xml:space="preserve">В Курской области успешно работает региональная программа профессиональной переподготовки специалистов управления в сфере </w:t>
      </w:r>
      <w:proofErr w:type="spellStart"/>
      <w:r w:rsidRPr="000D57D6">
        <w:rPr>
          <w:rFonts w:ascii="Arial" w:hAnsi="Arial" w:cs="Arial"/>
          <w:sz w:val="28"/>
          <w:szCs w:val="28"/>
        </w:rPr>
        <w:t>кинопоказа</w:t>
      </w:r>
      <w:proofErr w:type="spellEnd"/>
      <w:r w:rsidRPr="000D57D6">
        <w:rPr>
          <w:rFonts w:ascii="Arial" w:hAnsi="Arial" w:cs="Arial"/>
          <w:sz w:val="28"/>
          <w:szCs w:val="28"/>
        </w:rPr>
        <w:t xml:space="preserve">. Курсы предполагают повышение уровня знаний в области современного продвижения фильмов и работы с цифровым кинооборудованием. Свою квалификацию повышают руководители муниципальных кинотеатров, ведь в плане управления </w:t>
      </w:r>
      <w:proofErr w:type="spellStart"/>
      <w:r w:rsidRPr="000D57D6">
        <w:rPr>
          <w:rFonts w:ascii="Arial" w:hAnsi="Arial" w:cs="Arial"/>
          <w:sz w:val="28"/>
          <w:szCs w:val="28"/>
        </w:rPr>
        <w:t>кинопоказом</w:t>
      </w:r>
      <w:proofErr w:type="spellEnd"/>
      <w:r w:rsidRPr="000D57D6">
        <w:rPr>
          <w:rFonts w:ascii="Arial" w:hAnsi="Arial" w:cs="Arial"/>
          <w:sz w:val="28"/>
          <w:szCs w:val="28"/>
        </w:rPr>
        <w:t xml:space="preserve"> — это совершенно разные вещи. В случае с кинопленкой приходится больше работать руками, а с цифровым носителем требуется более серьезная подготовка в работе с программами. Фильм поставляется на жестком диске. С одной стороны — это выглядит проще, но знаний об оборудовании необходимо больше, а квалификация должна быть выше. Начинающему специалисту довольно сложно запомнить сразу все нюансы управления. Кроме того, с пленкой формат 3D уже не транслируется.</w:t>
      </w:r>
    </w:p>
    <w:p w:rsidR="0052674F" w:rsidRPr="000D57D6" w:rsidRDefault="0052674F" w:rsidP="0052674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D57D6">
        <w:rPr>
          <w:rFonts w:ascii="Arial" w:hAnsi="Arial" w:cs="Arial"/>
          <w:sz w:val="28"/>
          <w:szCs w:val="28"/>
        </w:rPr>
        <w:t>В текущем году в рамках госпрограммы поддержки кинотеатров в малых и средних городах с населением до 500 тысяч жителей в Курской области модернизировано 10 кинозалов. На эти цели Фондом кино было выделено 50 миллионов рублей.</w:t>
      </w:r>
    </w:p>
    <w:p w:rsidR="0052674F" w:rsidRPr="000D57D6" w:rsidRDefault="0052674F" w:rsidP="0052674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D57D6">
        <w:rPr>
          <w:rFonts w:ascii="Arial" w:hAnsi="Arial" w:cs="Arial"/>
          <w:sz w:val="28"/>
          <w:szCs w:val="28"/>
        </w:rPr>
        <w:t xml:space="preserve">В октябре-ноябре уже открылись кинотеатры в </w:t>
      </w:r>
      <w:proofErr w:type="spellStart"/>
      <w:r w:rsidRPr="000D57D6">
        <w:rPr>
          <w:rFonts w:ascii="Arial" w:hAnsi="Arial" w:cs="Arial"/>
          <w:sz w:val="28"/>
          <w:szCs w:val="28"/>
        </w:rPr>
        <w:t>Медвен</w:t>
      </w:r>
      <w:r>
        <w:rPr>
          <w:rFonts w:ascii="Arial" w:hAnsi="Arial" w:cs="Arial"/>
          <w:sz w:val="28"/>
          <w:szCs w:val="28"/>
        </w:rPr>
        <w:t>ском</w:t>
      </w:r>
      <w:proofErr w:type="spellEnd"/>
      <w:r w:rsidRPr="000D57D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D57D6">
        <w:rPr>
          <w:rFonts w:ascii="Arial" w:hAnsi="Arial" w:cs="Arial"/>
          <w:sz w:val="28"/>
          <w:szCs w:val="28"/>
        </w:rPr>
        <w:t>Фатеж</w:t>
      </w:r>
      <w:r>
        <w:rPr>
          <w:rFonts w:ascii="Arial" w:hAnsi="Arial" w:cs="Arial"/>
          <w:sz w:val="28"/>
          <w:szCs w:val="28"/>
        </w:rPr>
        <w:t>ском</w:t>
      </w:r>
      <w:proofErr w:type="gramStart"/>
      <w:r>
        <w:rPr>
          <w:rFonts w:ascii="Arial" w:hAnsi="Arial" w:cs="Arial"/>
          <w:sz w:val="28"/>
          <w:szCs w:val="28"/>
        </w:rPr>
        <w:t>,</w:t>
      </w:r>
      <w:r w:rsidRPr="000D57D6">
        <w:rPr>
          <w:rFonts w:ascii="Arial" w:hAnsi="Arial" w:cs="Arial"/>
          <w:sz w:val="28"/>
          <w:szCs w:val="28"/>
        </w:rPr>
        <w:t>С</w:t>
      </w:r>
      <w:proofErr w:type="gramEnd"/>
      <w:r w:rsidRPr="000D57D6">
        <w:rPr>
          <w:rFonts w:ascii="Arial" w:hAnsi="Arial" w:cs="Arial"/>
          <w:sz w:val="28"/>
          <w:szCs w:val="28"/>
        </w:rPr>
        <w:t>удж</w:t>
      </w:r>
      <w:r>
        <w:rPr>
          <w:rFonts w:ascii="Arial" w:hAnsi="Arial" w:cs="Arial"/>
          <w:sz w:val="28"/>
          <w:szCs w:val="28"/>
        </w:rPr>
        <w:t>анском</w:t>
      </w:r>
      <w:proofErr w:type="spellEnd"/>
      <w:r w:rsidRPr="000D57D6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0D57D6">
        <w:rPr>
          <w:rFonts w:ascii="Arial" w:hAnsi="Arial" w:cs="Arial"/>
          <w:sz w:val="28"/>
          <w:szCs w:val="28"/>
        </w:rPr>
        <w:t>Горшеч</w:t>
      </w:r>
      <w:r>
        <w:rPr>
          <w:rFonts w:ascii="Arial" w:hAnsi="Arial" w:cs="Arial"/>
          <w:sz w:val="28"/>
          <w:szCs w:val="28"/>
        </w:rPr>
        <w:t>енском</w:t>
      </w:r>
      <w:proofErr w:type="spellEnd"/>
      <w:r w:rsidRPr="000D57D6">
        <w:rPr>
          <w:rFonts w:ascii="Arial" w:hAnsi="Arial" w:cs="Arial"/>
          <w:sz w:val="28"/>
          <w:szCs w:val="28"/>
        </w:rPr>
        <w:t xml:space="preserve"> район</w:t>
      </w:r>
      <w:r>
        <w:rPr>
          <w:rFonts w:ascii="Arial" w:hAnsi="Arial" w:cs="Arial"/>
          <w:sz w:val="28"/>
          <w:szCs w:val="28"/>
        </w:rPr>
        <w:t>ах</w:t>
      </w:r>
      <w:r w:rsidRPr="000D57D6">
        <w:rPr>
          <w:rFonts w:ascii="Arial" w:hAnsi="Arial" w:cs="Arial"/>
          <w:sz w:val="28"/>
          <w:szCs w:val="28"/>
        </w:rPr>
        <w:t xml:space="preserve">. Еще пять кинозалов откроются </w:t>
      </w:r>
      <w:r>
        <w:rPr>
          <w:rFonts w:ascii="Arial" w:hAnsi="Arial" w:cs="Arial"/>
          <w:sz w:val="28"/>
          <w:szCs w:val="28"/>
        </w:rPr>
        <w:t xml:space="preserve">до конца текущего </w:t>
      </w:r>
      <w:proofErr w:type="spellStart"/>
      <w:r>
        <w:rPr>
          <w:rFonts w:ascii="Arial" w:hAnsi="Arial" w:cs="Arial"/>
          <w:sz w:val="28"/>
          <w:szCs w:val="28"/>
        </w:rPr>
        <w:t>года</w:t>
      </w:r>
      <w:r w:rsidRPr="000D57D6">
        <w:rPr>
          <w:rFonts w:ascii="Arial" w:hAnsi="Arial" w:cs="Arial"/>
          <w:sz w:val="28"/>
          <w:szCs w:val="28"/>
        </w:rPr>
        <w:t>в</w:t>
      </w:r>
      <w:proofErr w:type="spellEnd"/>
      <w:r w:rsidRPr="000D57D6">
        <w:rPr>
          <w:rFonts w:ascii="Arial" w:hAnsi="Arial" w:cs="Arial"/>
          <w:sz w:val="28"/>
          <w:szCs w:val="28"/>
        </w:rPr>
        <w:t xml:space="preserve"> Глушково, </w:t>
      </w:r>
      <w:proofErr w:type="gramStart"/>
      <w:r w:rsidRPr="000D57D6">
        <w:rPr>
          <w:rFonts w:ascii="Arial" w:hAnsi="Arial" w:cs="Arial"/>
          <w:sz w:val="28"/>
          <w:szCs w:val="28"/>
        </w:rPr>
        <w:t>Льгове</w:t>
      </w:r>
      <w:proofErr w:type="gramEnd"/>
      <w:r w:rsidRPr="000D57D6">
        <w:rPr>
          <w:rFonts w:ascii="Arial" w:hAnsi="Arial" w:cs="Arial"/>
          <w:sz w:val="28"/>
          <w:szCs w:val="28"/>
        </w:rPr>
        <w:t>, Пристени, Тиме и Рыльске.</w:t>
      </w:r>
    </w:p>
    <w:p w:rsidR="0052674F" w:rsidRPr="000D57D6" w:rsidRDefault="0052674F" w:rsidP="0052674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D57D6">
        <w:rPr>
          <w:rFonts w:ascii="Arial" w:hAnsi="Arial" w:cs="Arial"/>
          <w:sz w:val="28"/>
          <w:szCs w:val="28"/>
        </w:rPr>
        <w:t xml:space="preserve">А ещё ранее, до 2018 года, цифровыми стали </w:t>
      </w:r>
      <w:proofErr w:type="spellStart"/>
      <w:r w:rsidRPr="000D57D6">
        <w:rPr>
          <w:rFonts w:ascii="Arial" w:hAnsi="Arial" w:cs="Arial"/>
          <w:sz w:val="28"/>
          <w:szCs w:val="28"/>
        </w:rPr>
        <w:t>обоянский</w:t>
      </w:r>
      <w:proofErr w:type="spellEnd"/>
      <w:r w:rsidRPr="000D57D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D57D6">
        <w:rPr>
          <w:rFonts w:ascii="Arial" w:hAnsi="Arial" w:cs="Arial"/>
          <w:sz w:val="28"/>
          <w:szCs w:val="28"/>
        </w:rPr>
        <w:t>курчатовский</w:t>
      </w:r>
      <w:proofErr w:type="spellEnd"/>
      <w:r w:rsidRPr="000D57D6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0D57D6">
        <w:rPr>
          <w:rFonts w:ascii="Arial" w:hAnsi="Arial" w:cs="Arial"/>
          <w:sz w:val="28"/>
          <w:szCs w:val="28"/>
        </w:rPr>
        <w:t>дмитриевский</w:t>
      </w:r>
      <w:proofErr w:type="spellEnd"/>
      <w:r w:rsidRPr="000D57D6">
        <w:rPr>
          <w:rFonts w:ascii="Arial" w:hAnsi="Arial" w:cs="Arial"/>
          <w:sz w:val="28"/>
          <w:szCs w:val="28"/>
        </w:rPr>
        <w:t xml:space="preserve"> кинотеатры.</w:t>
      </w:r>
    </w:p>
    <w:p w:rsidR="0052674F" w:rsidRPr="000D57D6" w:rsidRDefault="0052674F" w:rsidP="0052674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D57D6">
        <w:rPr>
          <w:rFonts w:ascii="Arial" w:hAnsi="Arial" w:cs="Arial"/>
          <w:sz w:val="28"/>
          <w:szCs w:val="28"/>
        </w:rPr>
        <w:t>В городе Курске оцифровались уже центр досуга «Мир» и муниципальные кинотеатры «Сказка», «Родина» и «Юность».</w:t>
      </w:r>
    </w:p>
    <w:p w:rsidR="0052674F" w:rsidRPr="000D57D6" w:rsidRDefault="0052674F" w:rsidP="0052674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D57D6">
        <w:rPr>
          <w:rFonts w:ascii="Arial" w:hAnsi="Arial" w:cs="Arial"/>
          <w:sz w:val="28"/>
          <w:szCs w:val="28"/>
        </w:rPr>
        <w:t xml:space="preserve">В настоящее время муниципальная сеть Курской области насчитывает 16 цифровых кинозалов. С учетом активного </w:t>
      </w:r>
      <w:r w:rsidRPr="000D57D6">
        <w:rPr>
          <w:rFonts w:ascii="Arial" w:hAnsi="Arial" w:cs="Arial"/>
          <w:sz w:val="28"/>
          <w:szCs w:val="28"/>
        </w:rPr>
        <w:lastRenderedPageBreak/>
        <w:t>распространения цифровых технологий, а также их непрерывного совершенствования, назрела необходимость и в повышении профессиональной подготовки кадрового состава киносети.</w:t>
      </w:r>
    </w:p>
    <w:p w:rsidR="0052674F" w:rsidRPr="000D57D6" w:rsidRDefault="0052674F" w:rsidP="0052674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D57D6">
        <w:rPr>
          <w:rFonts w:ascii="Arial" w:hAnsi="Arial" w:cs="Arial"/>
          <w:sz w:val="28"/>
          <w:szCs w:val="28"/>
        </w:rPr>
        <w:t>В комитете информатизации, государственных и муниципальных услуг Курской области считают, что оцифровка кинотеатров — это еще один шаг к цифровой экономике в нашем регионе.</w:t>
      </w:r>
    </w:p>
    <w:p w:rsidR="0052674F" w:rsidRDefault="0052674F" w:rsidP="00EB443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674F" w:rsidRDefault="0052674F" w:rsidP="00EB443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2674F" w:rsidRDefault="0052674F" w:rsidP="00EB443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443B" w:rsidRPr="00C35752" w:rsidRDefault="00C35752" w:rsidP="00C35752">
      <w:pPr>
        <w:ind w:firstLine="709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EB443B" w:rsidRPr="00C35752">
        <w:rPr>
          <w:rFonts w:ascii="Times New Roman" w:hAnsi="Times New Roman"/>
          <w:b/>
          <w:sz w:val="32"/>
          <w:szCs w:val="32"/>
          <w:u w:val="single"/>
        </w:rPr>
        <w:t xml:space="preserve">Новая услуга на портале </w:t>
      </w:r>
      <w:proofErr w:type="spellStart"/>
      <w:r w:rsidR="00EB443B" w:rsidRPr="00C35752">
        <w:rPr>
          <w:rFonts w:ascii="Times New Roman" w:hAnsi="Times New Roman"/>
          <w:b/>
          <w:sz w:val="32"/>
          <w:szCs w:val="32"/>
          <w:u w:val="single"/>
        </w:rPr>
        <w:t>госуслуг</w:t>
      </w:r>
      <w:proofErr w:type="spellEnd"/>
    </w:p>
    <w:p w:rsidR="00EB443B" w:rsidRPr="00C35752" w:rsidRDefault="00EB443B" w:rsidP="00EB443B">
      <w:pPr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</w:p>
    <w:p w:rsidR="00EB443B" w:rsidRPr="00C35752" w:rsidRDefault="00EB443B" w:rsidP="00EB443B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35752">
        <w:rPr>
          <w:rFonts w:ascii="Arial" w:hAnsi="Arial" w:cs="Arial"/>
          <w:sz w:val="28"/>
          <w:szCs w:val="28"/>
        </w:rPr>
        <w:t>До конца текущего года на портале государственных и муниципальных услуг появится новая услуга для граждан «Выдача специального разрешения на движение по автомобильным дорогам транспортного средства, осуществляющего перевозки тяжеловесных и (или) (крупногабаритных) грузов, в случае, если маршрут, часть маршрута такого транспортного средства проходят по автомобильным дорогам регионального или межмуниципального значения Курской области, участка таких автомобильных дорог, по автомобильным дорогам местного значения</w:t>
      </w:r>
      <w:proofErr w:type="gramEnd"/>
      <w:r w:rsidRPr="00C35752">
        <w:rPr>
          <w:rFonts w:ascii="Arial" w:hAnsi="Arial" w:cs="Arial"/>
          <w:sz w:val="28"/>
          <w:szCs w:val="28"/>
        </w:rPr>
        <w:t>, расположенным на территориях двух и более муниципальных образований (муниципальных районов, городских округов), при условии, что маршрут такого транспортного средства проходит в границах Курской области и указанные маршрут, часть маршрута не проходят по автомобильным дорогам федерального значения, участкам таких дорог».</w:t>
      </w:r>
    </w:p>
    <w:p w:rsidR="00EB443B" w:rsidRPr="00C35752" w:rsidRDefault="00EB443B" w:rsidP="00EB443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35752">
        <w:rPr>
          <w:rFonts w:ascii="Arial" w:hAnsi="Arial" w:cs="Arial"/>
          <w:sz w:val="28"/>
          <w:szCs w:val="28"/>
        </w:rPr>
        <w:t>Предоставление этой государственной услуги осуществляется дорожным управлением Курской области.</w:t>
      </w:r>
    </w:p>
    <w:p w:rsidR="00EB443B" w:rsidRPr="00C35752" w:rsidRDefault="00EB443B" w:rsidP="00EB443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35752">
        <w:rPr>
          <w:rFonts w:ascii="Arial" w:hAnsi="Arial" w:cs="Arial"/>
          <w:sz w:val="28"/>
          <w:szCs w:val="28"/>
        </w:rPr>
        <w:t xml:space="preserve">А в части согласования маршрута транспортного средства </w:t>
      </w:r>
      <w:proofErr w:type="spellStart"/>
      <w:r w:rsidRPr="00C35752">
        <w:rPr>
          <w:rFonts w:ascii="Arial" w:hAnsi="Arial" w:cs="Arial"/>
          <w:sz w:val="28"/>
          <w:szCs w:val="28"/>
        </w:rPr>
        <w:t>участвуют</w:t>
      </w:r>
      <w:proofErr w:type="gramStart"/>
      <w:r w:rsidRPr="00C35752">
        <w:rPr>
          <w:rFonts w:ascii="Arial" w:hAnsi="Arial" w:cs="Arial"/>
          <w:sz w:val="28"/>
          <w:szCs w:val="28"/>
        </w:rPr>
        <w:t>:в</w:t>
      </w:r>
      <w:proofErr w:type="gramEnd"/>
      <w:r w:rsidRPr="00C35752">
        <w:rPr>
          <w:rFonts w:ascii="Arial" w:hAnsi="Arial" w:cs="Arial"/>
          <w:sz w:val="28"/>
          <w:szCs w:val="28"/>
        </w:rPr>
        <w:t>ладельцы</w:t>
      </w:r>
      <w:proofErr w:type="spellEnd"/>
      <w:r w:rsidRPr="00C35752">
        <w:rPr>
          <w:rFonts w:ascii="Arial" w:hAnsi="Arial" w:cs="Arial"/>
          <w:sz w:val="28"/>
          <w:szCs w:val="28"/>
        </w:rPr>
        <w:t xml:space="preserve"> автомобильных </w:t>
      </w:r>
      <w:proofErr w:type="spellStart"/>
      <w:r w:rsidRPr="00C35752">
        <w:rPr>
          <w:rFonts w:ascii="Arial" w:hAnsi="Arial" w:cs="Arial"/>
          <w:sz w:val="28"/>
          <w:szCs w:val="28"/>
        </w:rPr>
        <w:t>дорог;УГИБДД</w:t>
      </w:r>
      <w:proofErr w:type="spellEnd"/>
      <w:r w:rsidRPr="00C35752">
        <w:rPr>
          <w:rFonts w:ascii="Arial" w:hAnsi="Arial" w:cs="Arial"/>
          <w:sz w:val="28"/>
          <w:szCs w:val="28"/>
        </w:rPr>
        <w:t xml:space="preserve"> УМВД России по Курской </w:t>
      </w:r>
      <w:proofErr w:type="spellStart"/>
      <w:r w:rsidRPr="00C35752">
        <w:rPr>
          <w:rFonts w:ascii="Arial" w:hAnsi="Arial" w:cs="Arial"/>
          <w:sz w:val="28"/>
          <w:szCs w:val="28"/>
        </w:rPr>
        <w:t>области;ФГУП</w:t>
      </w:r>
      <w:proofErr w:type="spellEnd"/>
      <w:r w:rsidRPr="00C35752">
        <w:rPr>
          <w:rFonts w:ascii="Arial" w:hAnsi="Arial" w:cs="Arial"/>
          <w:sz w:val="28"/>
          <w:szCs w:val="28"/>
        </w:rPr>
        <w:t xml:space="preserve"> «Почта России».</w:t>
      </w:r>
    </w:p>
    <w:p w:rsidR="00EB443B" w:rsidRPr="00C35752" w:rsidRDefault="00EB443B" w:rsidP="00EB443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35752">
        <w:rPr>
          <w:rFonts w:ascii="Arial" w:hAnsi="Arial" w:cs="Arial"/>
          <w:sz w:val="28"/>
          <w:szCs w:val="28"/>
        </w:rPr>
        <w:t xml:space="preserve">Результатом предоставления государственной услуги </w:t>
      </w:r>
      <w:proofErr w:type="spellStart"/>
      <w:r w:rsidRPr="00C35752">
        <w:rPr>
          <w:rFonts w:ascii="Arial" w:hAnsi="Arial" w:cs="Arial"/>
          <w:sz w:val="28"/>
          <w:szCs w:val="28"/>
        </w:rPr>
        <w:t>является</w:t>
      </w:r>
      <w:proofErr w:type="gramStart"/>
      <w:r w:rsidRPr="00C35752">
        <w:rPr>
          <w:rFonts w:ascii="Arial" w:hAnsi="Arial" w:cs="Arial"/>
          <w:sz w:val="28"/>
          <w:szCs w:val="28"/>
        </w:rPr>
        <w:t>:в</w:t>
      </w:r>
      <w:proofErr w:type="gramEnd"/>
      <w:r w:rsidRPr="00C35752">
        <w:rPr>
          <w:rFonts w:ascii="Arial" w:hAnsi="Arial" w:cs="Arial"/>
          <w:sz w:val="28"/>
          <w:szCs w:val="28"/>
        </w:rPr>
        <w:t>ыдача</w:t>
      </w:r>
      <w:proofErr w:type="spellEnd"/>
      <w:r w:rsidRPr="00C35752">
        <w:rPr>
          <w:rFonts w:ascii="Arial" w:hAnsi="Arial" w:cs="Arial"/>
          <w:sz w:val="28"/>
          <w:szCs w:val="28"/>
        </w:rPr>
        <w:t xml:space="preserve"> специального разрешения; или отказ в выдаче специального разрешения.</w:t>
      </w:r>
    </w:p>
    <w:p w:rsidR="00EB443B" w:rsidRPr="00C35752" w:rsidRDefault="00EB443B" w:rsidP="00EB443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35752">
        <w:rPr>
          <w:rFonts w:ascii="Arial" w:hAnsi="Arial" w:cs="Arial"/>
          <w:sz w:val="28"/>
          <w:szCs w:val="28"/>
        </w:rPr>
        <w:t xml:space="preserve">Заявителями на предоставление государственной услуги </w:t>
      </w:r>
      <w:proofErr w:type="spellStart"/>
      <w:r w:rsidRPr="00C35752">
        <w:rPr>
          <w:rFonts w:ascii="Arial" w:hAnsi="Arial" w:cs="Arial"/>
          <w:sz w:val="28"/>
          <w:szCs w:val="28"/>
        </w:rPr>
        <w:t>являются</w:t>
      </w:r>
      <w:proofErr w:type="gramStart"/>
      <w:r w:rsidRPr="00C35752">
        <w:rPr>
          <w:rFonts w:ascii="Arial" w:hAnsi="Arial" w:cs="Arial"/>
          <w:sz w:val="28"/>
          <w:szCs w:val="28"/>
        </w:rPr>
        <w:t>:в</w:t>
      </w:r>
      <w:proofErr w:type="gramEnd"/>
      <w:r w:rsidRPr="00C35752">
        <w:rPr>
          <w:rFonts w:ascii="Arial" w:hAnsi="Arial" w:cs="Arial"/>
          <w:sz w:val="28"/>
          <w:szCs w:val="28"/>
        </w:rPr>
        <w:t>ладельцы</w:t>
      </w:r>
      <w:proofErr w:type="spellEnd"/>
      <w:r w:rsidRPr="00C35752">
        <w:rPr>
          <w:rFonts w:ascii="Arial" w:hAnsi="Arial" w:cs="Arial"/>
          <w:sz w:val="28"/>
          <w:szCs w:val="28"/>
        </w:rPr>
        <w:t xml:space="preserve"> транспортных средств, либо их уполномоченные представители.</w:t>
      </w:r>
    </w:p>
    <w:p w:rsidR="00EB443B" w:rsidRPr="00C35752" w:rsidRDefault="00EB443B" w:rsidP="00EB443B">
      <w:pPr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C35752">
        <w:rPr>
          <w:rFonts w:ascii="Arial" w:hAnsi="Arial" w:cs="Arial"/>
          <w:sz w:val="28"/>
          <w:szCs w:val="28"/>
        </w:rPr>
        <w:t>Если требуется согласование маршрута транспортного средства, осуществляющего перевозки тяжеловесных грузов, только владельцев автомобильных дорог, по которым проходит такой маршрут, и при наличии соответствующих согласований, государственная услуга предоставляется в срок, не превышающий 11 рабочих дней с даты регистрации заявления на получение специального разрешения, в случае необходимости согласования маршрута транспортного средства, осуществляющего перевозки тяжеловесных и (или) крупногабаритных грузов, также с органами управления</w:t>
      </w:r>
      <w:proofErr w:type="gramEnd"/>
      <w:r w:rsidRPr="00C35752">
        <w:rPr>
          <w:rFonts w:ascii="Arial" w:hAnsi="Arial" w:cs="Arial"/>
          <w:sz w:val="28"/>
          <w:szCs w:val="28"/>
        </w:rPr>
        <w:t xml:space="preserve"> Государственной инспекции </w:t>
      </w:r>
      <w:proofErr w:type="gramStart"/>
      <w:r w:rsidRPr="00C35752">
        <w:rPr>
          <w:rFonts w:ascii="Arial" w:hAnsi="Arial" w:cs="Arial"/>
          <w:sz w:val="28"/>
          <w:szCs w:val="28"/>
        </w:rPr>
        <w:t>безопасности дорожного движения Министерства внутренних дел Российской Федерации</w:t>
      </w:r>
      <w:proofErr w:type="gramEnd"/>
      <w:r w:rsidRPr="00C35752">
        <w:rPr>
          <w:rFonts w:ascii="Arial" w:hAnsi="Arial" w:cs="Arial"/>
          <w:sz w:val="28"/>
          <w:szCs w:val="28"/>
        </w:rPr>
        <w:t xml:space="preserve"> государственная услуга предоставляется в течение 15 рабочих дней с даты регистрации заявления.</w:t>
      </w:r>
    </w:p>
    <w:p w:rsidR="00EB443B" w:rsidRPr="00C35752" w:rsidRDefault="00EB443B" w:rsidP="00EB443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35752">
        <w:rPr>
          <w:rFonts w:ascii="Arial" w:hAnsi="Arial" w:cs="Arial"/>
          <w:sz w:val="28"/>
          <w:szCs w:val="28"/>
        </w:rPr>
        <w:t>В случае нарушения владельцами автомобильных дорог или согласующими организациями установленных сроков согласования маршрута транспортного средства предоставление государственной услуги приостанавливается до получения ответа (с предоставлением заявителю информации о причинах приостановления).</w:t>
      </w:r>
    </w:p>
    <w:p w:rsidR="00EB443B" w:rsidRPr="00C35752" w:rsidRDefault="00EB443B" w:rsidP="00EB443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35752">
        <w:rPr>
          <w:rFonts w:ascii="Arial" w:hAnsi="Arial" w:cs="Arial"/>
          <w:sz w:val="28"/>
          <w:szCs w:val="28"/>
        </w:rPr>
        <w:t>Если для осуществления перевозки тяжеловесных и (или) крупногабаритных грузов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предоставления государственной услуги увеличивается на срок проведения указанных мероприятий.</w:t>
      </w:r>
    </w:p>
    <w:p w:rsidR="00EB443B" w:rsidRPr="00C35752" w:rsidRDefault="00EB443B" w:rsidP="00EB443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35752">
        <w:rPr>
          <w:rFonts w:ascii="Arial" w:hAnsi="Arial" w:cs="Arial"/>
          <w:sz w:val="28"/>
          <w:szCs w:val="28"/>
        </w:rPr>
        <w:t>Решение о выдаче специального разрешения или об отказе в его выдаче принимается в течение одного рабочего дня с момента получения согласования маршрута транспортного средства.</w:t>
      </w:r>
    </w:p>
    <w:p w:rsidR="00EB443B" w:rsidRPr="00C35752" w:rsidRDefault="00EB443B" w:rsidP="00EB443B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35752">
        <w:rPr>
          <w:rFonts w:ascii="Arial" w:hAnsi="Arial" w:cs="Arial"/>
          <w:sz w:val="28"/>
          <w:szCs w:val="28"/>
        </w:rPr>
        <w:t>Срок выдачи документов - в течение одного рабочего дня со дня подписания документа, являющегося результатом предоставления государственной услуги.</w:t>
      </w:r>
    </w:p>
    <w:p w:rsidR="00EB443B" w:rsidRPr="00C35752" w:rsidRDefault="00EB443B" w:rsidP="00EB443B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EB443B" w:rsidRPr="00C35752" w:rsidRDefault="00EB443B" w:rsidP="00EB443B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EB443B" w:rsidRPr="00C35752" w:rsidRDefault="00EB443B" w:rsidP="00EB443B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EB443B" w:rsidRPr="00C35752" w:rsidRDefault="00EB443B" w:rsidP="00EB443B">
      <w:pPr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35752">
        <w:rPr>
          <w:rFonts w:ascii="Arial" w:hAnsi="Arial" w:cs="Arial"/>
          <w:b/>
          <w:sz w:val="32"/>
          <w:szCs w:val="32"/>
          <w:u w:val="single"/>
        </w:rPr>
        <w:t xml:space="preserve">Обновление реестра отечественного </w:t>
      </w:r>
      <w:proofErr w:type="gramStart"/>
      <w:r w:rsidRPr="00C35752">
        <w:rPr>
          <w:rFonts w:ascii="Arial" w:hAnsi="Arial" w:cs="Arial"/>
          <w:b/>
          <w:sz w:val="32"/>
          <w:szCs w:val="32"/>
          <w:u w:val="single"/>
        </w:rPr>
        <w:t>ПО</w:t>
      </w:r>
      <w:proofErr w:type="gramEnd"/>
    </w:p>
    <w:p w:rsidR="00EB443B" w:rsidRPr="00C35752" w:rsidRDefault="00EB443B" w:rsidP="00EB443B">
      <w:pPr>
        <w:spacing w:after="0" w:line="240" w:lineRule="auto"/>
        <w:ind w:firstLine="567"/>
        <w:jc w:val="both"/>
        <w:rPr>
          <w:rFonts w:ascii="Arial" w:hAnsi="Arial" w:cs="Arial"/>
          <w:sz w:val="32"/>
          <w:szCs w:val="32"/>
          <w:u w:val="single"/>
        </w:rPr>
      </w:pPr>
    </w:p>
    <w:p w:rsidR="00EB443B" w:rsidRPr="00F05AD8" w:rsidRDefault="00EB443B" w:rsidP="00EB443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F05AD8">
        <w:rPr>
          <w:rFonts w:ascii="Arial" w:hAnsi="Arial" w:cs="Arial"/>
          <w:sz w:val="28"/>
          <w:szCs w:val="28"/>
        </w:rPr>
        <w:t>Операционная система типового дистрибутива АИС ФССП России «</w:t>
      </w:r>
      <w:proofErr w:type="spellStart"/>
      <w:r w:rsidRPr="00F05AD8">
        <w:rPr>
          <w:rFonts w:ascii="Arial" w:hAnsi="Arial" w:cs="Arial"/>
          <w:sz w:val="28"/>
          <w:szCs w:val="28"/>
        </w:rPr>
        <w:t>ГосЛинукс</w:t>
      </w:r>
      <w:proofErr w:type="spellEnd"/>
      <w:r w:rsidRPr="00F05AD8">
        <w:rPr>
          <w:rFonts w:ascii="Arial" w:hAnsi="Arial" w:cs="Arial"/>
          <w:sz w:val="28"/>
          <w:szCs w:val="28"/>
        </w:rPr>
        <w:t>» включена в реестр отечественного программного обеспечения как «</w:t>
      </w:r>
      <w:proofErr w:type="gramStart"/>
      <w:r w:rsidRPr="00F05AD8">
        <w:rPr>
          <w:rFonts w:ascii="Arial" w:hAnsi="Arial" w:cs="Arial"/>
          <w:sz w:val="28"/>
          <w:szCs w:val="28"/>
        </w:rPr>
        <w:t>Прикладное</w:t>
      </w:r>
      <w:proofErr w:type="gramEnd"/>
      <w:r w:rsidRPr="00F05AD8">
        <w:rPr>
          <w:rFonts w:ascii="Arial" w:hAnsi="Arial" w:cs="Arial"/>
          <w:sz w:val="28"/>
          <w:szCs w:val="28"/>
        </w:rPr>
        <w:t xml:space="preserve"> ПО общего назначения».</w:t>
      </w:r>
    </w:p>
    <w:p w:rsidR="00EB443B" w:rsidRPr="00F05AD8" w:rsidRDefault="00EB443B" w:rsidP="00EB443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F05AD8">
        <w:rPr>
          <w:rFonts w:ascii="Arial" w:hAnsi="Arial" w:cs="Arial"/>
          <w:sz w:val="28"/>
          <w:szCs w:val="28"/>
        </w:rPr>
        <w:t>Экспертный Совет при Министерстве цифрового развития, связи и массовых коммуникаций Российской Федерации принял решение изменить класс программного обеспечения на прикладное ПО и включить сведения в реестр.</w:t>
      </w:r>
      <w:proofErr w:type="gramEnd"/>
      <w:r w:rsidRPr="00F05AD8">
        <w:rPr>
          <w:rFonts w:ascii="Arial" w:hAnsi="Arial" w:cs="Arial"/>
          <w:sz w:val="28"/>
          <w:szCs w:val="28"/>
        </w:rPr>
        <w:t xml:space="preserve"> Решение было принято единогласно.</w:t>
      </w:r>
    </w:p>
    <w:p w:rsidR="00EB443B" w:rsidRPr="00F05AD8" w:rsidRDefault="00EB443B" w:rsidP="00EB443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комитете информатизации государственных и муниципальных услуг Курской области считают, что р</w:t>
      </w:r>
      <w:r w:rsidRPr="00F05AD8">
        <w:rPr>
          <w:rFonts w:ascii="Arial" w:hAnsi="Arial" w:cs="Arial"/>
          <w:sz w:val="28"/>
          <w:szCs w:val="28"/>
        </w:rPr>
        <w:t xml:space="preserve">еестр российского программного обеспечения </w:t>
      </w:r>
      <w:proofErr w:type="spellStart"/>
      <w:r w:rsidRPr="00F05AD8">
        <w:rPr>
          <w:rFonts w:ascii="Arial" w:hAnsi="Arial" w:cs="Arial"/>
          <w:sz w:val="28"/>
          <w:szCs w:val="28"/>
        </w:rPr>
        <w:t>reestr.minsvyaz.ru</w:t>
      </w:r>
      <w:proofErr w:type="spellEnd"/>
      <w:r w:rsidRPr="00F05AD8">
        <w:rPr>
          <w:rFonts w:ascii="Arial" w:hAnsi="Arial" w:cs="Arial"/>
          <w:sz w:val="28"/>
          <w:szCs w:val="28"/>
        </w:rPr>
        <w:t xml:space="preserve"> является важным инструментом государственной политики по </w:t>
      </w:r>
      <w:proofErr w:type="spellStart"/>
      <w:r w:rsidRPr="00F05AD8">
        <w:rPr>
          <w:rFonts w:ascii="Arial" w:hAnsi="Arial" w:cs="Arial"/>
          <w:sz w:val="28"/>
          <w:szCs w:val="28"/>
        </w:rPr>
        <w:t>импортозамещению</w:t>
      </w:r>
      <w:proofErr w:type="spellEnd"/>
      <w:r w:rsidRPr="00F05AD8">
        <w:rPr>
          <w:rFonts w:ascii="Arial" w:hAnsi="Arial" w:cs="Arial"/>
          <w:sz w:val="28"/>
          <w:szCs w:val="28"/>
        </w:rPr>
        <w:t xml:space="preserve"> и поддержке российских разработчиков. </w:t>
      </w:r>
      <w:proofErr w:type="gramStart"/>
      <w:r w:rsidRPr="00F05AD8">
        <w:rPr>
          <w:rFonts w:ascii="Arial" w:hAnsi="Arial" w:cs="Arial"/>
          <w:sz w:val="28"/>
          <w:szCs w:val="28"/>
        </w:rPr>
        <w:t>Российские</w:t>
      </w:r>
      <w:proofErr w:type="gramEnd"/>
      <w:r w:rsidRPr="00F05A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05AD8">
        <w:rPr>
          <w:rFonts w:ascii="Arial" w:hAnsi="Arial" w:cs="Arial"/>
          <w:sz w:val="28"/>
          <w:szCs w:val="28"/>
        </w:rPr>
        <w:t>ИТ-компании</w:t>
      </w:r>
      <w:proofErr w:type="spellEnd"/>
      <w:r w:rsidRPr="00F05AD8">
        <w:rPr>
          <w:rFonts w:ascii="Arial" w:hAnsi="Arial" w:cs="Arial"/>
          <w:sz w:val="28"/>
          <w:szCs w:val="28"/>
        </w:rPr>
        <w:t xml:space="preserve"> в использовании данного ресурса видят большую заинтересованность для продвижения своих разработок.</w:t>
      </w:r>
    </w:p>
    <w:p w:rsidR="00EB443B" w:rsidRDefault="00EB443B" w:rsidP="00BB30A1">
      <w:pPr>
        <w:spacing w:after="0" w:line="240" w:lineRule="auto"/>
        <w:ind w:firstLine="919"/>
        <w:jc w:val="center"/>
        <w:rPr>
          <w:rFonts w:ascii="Arial" w:hAnsi="Arial" w:cs="Arial"/>
          <w:b/>
          <w:sz w:val="28"/>
          <w:szCs w:val="28"/>
        </w:rPr>
      </w:pPr>
    </w:p>
    <w:p w:rsidR="00EB443B" w:rsidRDefault="00EB443B" w:rsidP="00BB30A1">
      <w:pPr>
        <w:spacing w:after="0" w:line="240" w:lineRule="auto"/>
        <w:ind w:firstLine="919"/>
        <w:jc w:val="center"/>
        <w:rPr>
          <w:rFonts w:ascii="Arial" w:hAnsi="Arial" w:cs="Arial"/>
          <w:b/>
          <w:sz w:val="28"/>
          <w:szCs w:val="28"/>
        </w:rPr>
      </w:pPr>
    </w:p>
    <w:p w:rsidR="00EB443B" w:rsidRDefault="00EB443B" w:rsidP="00BB30A1">
      <w:pPr>
        <w:spacing w:after="0" w:line="240" w:lineRule="auto"/>
        <w:ind w:firstLine="919"/>
        <w:jc w:val="center"/>
        <w:rPr>
          <w:rFonts w:ascii="Arial" w:hAnsi="Arial" w:cs="Arial"/>
          <w:b/>
          <w:sz w:val="28"/>
          <w:szCs w:val="28"/>
        </w:rPr>
      </w:pPr>
    </w:p>
    <w:p w:rsidR="00EB443B" w:rsidRDefault="00EB443B" w:rsidP="00BB30A1">
      <w:pPr>
        <w:spacing w:after="0" w:line="240" w:lineRule="auto"/>
        <w:ind w:firstLine="919"/>
        <w:jc w:val="center"/>
        <w:rPr>
          <w:rFonts w:ascii="Arial" w:hAnsi="Arial" w:cs="Arial"/>
          <w:b/>
          <w:sz w:val="28"/>
          <w:szCs w:val="28"/>
        </w:rPr>
      </w:pPr>
    </w:p>
    <w:p w:rsidR="00EB443B" w:rsidRDefault="00EB443B" w:rsidP="00BB30A1">
      <w:pPr>
        <w:spacing w:after="0" w:line="240" w:lineRule="auto"/>
        <w:ind w:firstLine="919"/>
        <w:jc w:val="center"/>
        <w:rPr>
          <w:rFonts w:ascii="Arial" w:hAnsi="Arial" w:cs="Arial"/>
          <w:b/>
          <w:sz w:val="28"/>
          <w:szCs w:val="28"/>
        </w:rPr>
      </w:pPr>
    </w:p>
    <w:p w:rsidR="00536C1D" w:rsidRPr="00C35752" w:rsidRDefault="00046C94" w:rsidP="00BB30A1">
      <w:pPr>
        <w:spacing w:after="0" w:line="240" w:lineRule="auto"/>
        <w:ind w:firstLine="919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35752">
        <w:rPr>
          <w:rFonts w:ascii="Arial" w:hAnsi="Arial" w:cs="Arial"/>
          <w:b/>
          <w:sz w:val="32"/>
          <w:szCs w:val="32"/>
          <w:u w:val="single"/>
        </w:rPr>
        <w:t>П</w:t>
      </w:r>
      <w:r w:rsidR="00BB30A1" w:rsidRPr="00C35752">
        <w:rPr>
          <w:rFonts w:ascii="Arial" w:hAnsi="Arial" w:cs="Arial"/>
          <w:b/>
          <w:sz w:val="32"/>
          <w:szCs w:val="32"/>
          <w:u w:val="single"/>
        </w:rPr>
        <w:t>редоставление налоговой отчетности</w:t>
      </w:r>
      <w:r w:rsidRPr="00C35752">
        <w:rPr>
          <w:rFonts w:ascii="Arial" w:hAnsi="Arial" w:cs="Arial"/>
          <w:b/>
          <w:sz w:val="32"/>
          <w:szCs w:val="32"/>
          <w:u w:val="single"/>
        </w:rPr>
        <w:t xml:space="preserve"> в электронной форме</w:t>
      </w:r>
    </w:p>
    <w:p w:rsidR="00BB30A1" w:rsidRDefault="00BB30A1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536C1D" w:rsidRPr="00536C1D" w:rsidRDefault="00536C1D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 w:rsidRPr="00536C1D">
        <w:rPr>
          <w:rFonts w:ascii="Arial" w:hAnsi="Arial" w:cs="Arial"/>
          <w:sz w:val="28"/>
          <w:szCs w:val="28"/>
        </w:rPr>
        <w:t>Федеральный закон «О внесении изменений в Федеральный закон «О бухгалтерском учете» подписан президентом РФ и опубликован на официальном портале правовой информации.</w:t>
      </w:r>
    </w:p>
    <w:p w:rsidR="00536C1D" w:rsidRPr="00536C1D" w:rsidRDefault="00D13D97" w:rsidP="003C26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="00536C1D" w:rsidRPr="00536C1D">
        <w:rPr>
          <w:rFonts w:ascii="Arial" w:hAnsi="Arial" w:cs="Arial"/>
          <w:sz w:val="28"/>
          <w:szCs w:val="28"/>
        </w:rPr>
        <w:t>акон направлен на обеспечение принципа «одного окна» при представлении бухгалтерской (финансовой) отчётности в государственные органы.</w:t>
      </w:r>
      <w:r w:rsidR="003C265D" w:rsidRPr="00C848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Правительство РФ создаст «одно окно» для подачи бухгалтерской отчетностикомпаний. Собирать данные будет ФНС, и только в электронно</w:t>
      </w:r>
      <w:r w:rsidR="00BB30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й</w:t>
      </w:r>
      <w:r w:rsidR="003C265D" w:rsidRPr="00C848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форме. Бизнесубольше не придется отправлять их в Росстат.</w:t>
      </w:r>
      <w:r w:rsidR="00536C1D" w:rsidRPr="00536C1D">
        <w:rPr>
          <w:rFonts w:ascii="Arial" w:hAnsi="Arial" w:cs="Arial"/>
          <w:sz w:val="28"/>
          <w:szCs w:val="28"/>
        </w:rPr>
        <w:t>В частности, устанавливается, что обязательный экземпляр годовой бухгалтерской (финансовой) отчетности, которая подлежит обязательному аудиту, вместе с аудиторским заключением о ней должен представляться в виде электронного документа в налоговый орган по месту нахождения экономического субъекта.При этом ФНС России сформирует государственный информационный ресурс бухгалтерской (финансовой) отчётности и обеспечит доступ к нему «для иных государственных органов и заинтересованных лиц».</w:t>
      </w:r>
      <w:r w:rsidR="00535DBC">
        <w:rPr>
          <w:rFonts w:ascii="Arial" w:hAnsi="Arial" w:cs="Arial"/>
          <w:sz w:val="28"/>
          <w:szCs w:val="28"/>
        </w:rPr>
        <w:t xml:space="preserve"> Получить эту услугу можно будет </w:t>
      </w:r>
      <w:r w:rsidR="00BB30A1">
        <w:rPr>
          <w:rFonts w:ascii="Arial" w:hAnsi="Arial" w:cs="Arial"/>
          <w:sz w:val="28"/>
          <w:szCs w:val="28"/>
        </w:rPr>
        <w:t xml:space="preserve">зарегистрированным в </w:t>
      </w:r>
      <w:r w:rsidR="00535DBC" w:rsidRPr="00536C1D">
        <w:rPr>
          <w:rFonts w:ascii="Arial" w:hAnsi="Arial" w:cs="Arial"/>
          <w:sz w:val="28"/>
          <w:szCs w:val="28"/>
        </w:rPr>
        <w:t>ЕСИА</w:t>
      </w:r>
      <w:r w:rsidR="00690ADE">
        <w:rPr>
          <w:rFonts w:ascii="Arial" w:hAnsi="Arial" w:cs="Arial"/>
          <w:sz w:val="28"/>
          <w:szCs w:val="28"/>
        </w:rPr>
        <w:t xml:space="preserve"> (на портале госуслуг)</w:t>
      </w:r>
      <w:r w:rsidR="00535DBC">
        <w:rPr>
          <w:rFonts w:ascii="Arial" w:hAnsi="Arial" w:cs="Arial"/>
          <w:sz w:val="28"/>
          <w:szCs w:val="28"/>
        </w:rPr>
        <w:t>.</w:t>
      </w:r>
    </w:p>
    <w:p w:rsidR="00536C1D" w:rsidRPr="00536C1D" w:rsidRDefault="00536C1D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 w:rsidRPr="00536C1D">
        <w:rPr>
          <w:rFonts w:ascii="Arial" w:hAnsi="Arial" w:cs="Arial"/>
          <w:sz w:val="28"/>
          <w:szCs w:val="28"/>
        </w:rPr>
        <w:t>Закон вступает в силу со дня официального опубликования, за исключением ряда положений, вступающих в силу с 1 января 2020 года.</w:t>
      </w:r>
    </w:p>
    <w:p w:rsidR="00BB30A1" w:rsidRDefault="003C265D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комитете информатизации, государственных и муниципальных услуг Курской области считают, что д</w:t>
      </w:r>
      <w:r w:rsidR="00536C1D" w:rsidRPr="00536C1D">
        <w:rPr>
          <w:rFonts w:ascii="Arial" w:hAnsi="Arial" w:cs="Arial"/>
          <w:sz w:val="28"/>
          <w:szCs w:val="28"/>
        </w:rPr>
        <w:t xml:space="preserve">окумент направлен на упрощение порядка представления </w:t>
      </w:r>
      <w:r w:rsidR="001464E8">
        <w:rPr>
          <w:rFonts w:ascii="Arial" w:hAnsi="Arial" w:cs="Arial"/>
          <w:sz w:val="28"/>
          <w:szCs w:val="28"/>
        </w:rPr>
        <w:t>налоговой</w:t>
      </w:r>
      <w:r w:rsidR="00536C1D" w:rsidRPr="00536C1D">
        <w:rPr>
          <w:rFonts w:ascii="Arial" w:hAnsi="Arial" w:cs="Arial"/>
          <w:sz w:val="28"/>
          <w:szCs w:val="28"/>
        </w:rPr>
        <w:t xml:space="preserve"> отчетности экономическими субъектами в государственные органы и на совершенствование формирования государственного информационного ресурса бухгалтерской (финансовой) отчетности.</w:t>
      </w:r>
      <w:r w:rsidR="00690ADE">
        <w:rPr>
          <w:rFonts w:ascii="Arial" w:hAnsi="Arial" w:cs="Arial"/>
          <w:sz w:val="28"/>
          <w:szCs w:val="28"/>
        </w:rPr>
        <w:t xml:space="preserve"> А </w:t>
      </w:r>
      <w:r w:rsidR="00BB30A1" w:rsidRPr="00BB30A1">
        <w:rPr>
          <w:rFonts w:ascii="Arial" w:hAnsi="Arial" w:cs="Arial"/>
          <w:sz w:val="28"/>
          <w:szCs w:val="28"/>
        </w:rPr>
        <w:t xml:space="preserve">положительный эффект от перехода к «одному окну» </w:t>
      </w:r>
      <w:r w:rsidR="00BB30A1">
        <w:rPr>
          <w:rFonts w:ascii="Arial" w:hAnsi="Arial" w:cs="Arial"/>
          <w:sz w:val="28"/>
          <w:szCs w:val="28"/>
        </w:rPr>
        <w:t xml:space="preserve">в электронной форме </w:t>
      </w:r>
      <w:r w:rsidR="00BB30A1" w:rsidRPr="00BB30A1">
        <w:rPr>
          <w:rFonts w:ascii="Arial" w:hAnsi="Arial" w:cs="Arial"/>
          <w:sz w:val="28"/>
          <w:szCs w:val="28"/>
        </w:rPr>
        <w:t xml:space="preserve">будет выражаться в </w:t>
      </w:r>
      <w:bookmarkStart w:id="0" w:name="_GoBack"/>
      <w:bookmarkEnd w:id="0"/>
      <w:r w:rsidR="00BB30A1" w:rsidRPr="00BB30A1">
        <w:rPr>
          <w:rFonts w:ascii="Arial" w:hAnsi="Arial" w:cs="Arial"/>
          <w:sz w:val="28"/>
          <w:szCs w:val="28"/>
        </w:rPr>
        <w:t xml:space="preserve">снижении материальных, временных и трудовых затрат компаний </w:t>
      </w:r>
      <w:r w:rsidR="00690ADE">
        <w:rPr>
          <w:rFonts w:ascii="Arial" w:hAnsi="Arial" w:cs="Arial"/>
          <w:sz w:val="28"/>
          <w:szCs w:val="28"/>
        </w:rPr>
        <w:t xml:space="preserve">на подготовку и предоставление </w:t>
      </w:r>
      <w:r w:rsidR="00BB30A1" w:rsidRPr="00BB30A1">
        <w:rPr>
          <w:rFonts w:ascii="Arial" w:hAnsi="Arial" w:cs="Arial"/>
          <w:sz w:val="28"/>
          <w:szCs w:val="28"/>
        </w:rPr>
        <w:t>дублирующ</w:t>
      </w:r>
      <w:r w:rsidR="00690ADE">
        <w:rPr>
          <w:rFonts w:ascii="Arial" w:hAnsi="Arial" w:cs="Arial"/>
          <w:sz w:val="28"/>
          <w:szCs w:val="28"/>
        </w:rPr>
        <w:t>их</w:t>
      </w:r>
      <w:r w:rsidR="00BB30A1" w:rsidRPr="00BB30A1">
        <w:rPr>
          <w:rFonts w:ascii="Arial" w:hAnsi="Arial" w:cs="Arial"/>
          <w:sz w:val="28"/>
          <w:szCs w:val="28"/>
        </w:rPr>
        <w:t xml:space="preserve"> экземпляр</w:t>
      </w:r>
      <w:r w:rsidR="00690ADE">
        <w:rPr>
          <w:rFonts w:ascii="Arial" w:hAnsi="Arial" w:cs="Arial"/>
          <w:sz w:val="28"/>
          <w:szCs w:val="28"/>
        </w:rPr>
        <w:t>ов</w:t>
      </w:r>
      <w:r w:rsidR="00BB30A1" w:rsidRPr="00BB30A1">
        <w:rPr>
          <w:rFonts w:ascii="Arial" w:hAnsi="Arial" w:cs="Arial"/>
          <w:sz w:val="28"/>
          <w:szCs w:val="28"/>
        </w:rPr>
        <w:t xml:space="preserve"> отчетности.</w:t>
      </w:r>
    </w:p>
    <w:p w:rsidR="00F963C6" w:rsidRDefault="00F963C6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F963C6" w:rsidRDefault="00F963C6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C35752" w:rsidRDefault="00C35752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C35752" w:rsidRDefault="00C35752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C35752" w:rsidRDefault="00C35752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C35752" w:rsidRDefault="00C35752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C35752" w:rsidRDefault="00C35752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C35752" w:rsidRDefault="00C35752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F963C6" w:rsidRDefault="00F963C6" w:rsidP="00536C1D">
      <w:pPr>
        <w:spacing w:after="0" w:line="240" w:lineRule="auto"/>
        <w:ind w:firstLine="919"/>
        <w:jc w:val="both"/>
        <w:rPr>
          <w:rFonts w:ascii="Arial" w:hAnsi="Arial" w:cs="Arial"/>
          <w:sz w:val="28"/>
          <w:szCs w:val="28"/>
        </w:rPr>
      </w:pPr>
    </w:p>
    <w:p w:rsidR="00F963C6" w:rsidRPr="00F963C6" w:rsidRDefault="00F963C6" w:rsidP="00C357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963C6">
        <w:rPr>
          <w:b/>
          <w:color w:val="000000"/>
          <w:sz w:val="26"/>
          <w:szCs w:val="26"/>
        </w:rPr>
        <w:t>специал</w:t>
      </w:r>
      <w:r w:rsidR="00C35752">
        <w:rPr>
          <w:b/>
          <w:color w:val="000000"/>
          <w:sz w:val="26"/>
          <w:szCs w:val="26"/>
        </w:rPr>
        <w:t xml:space="preserve">ист по связям с общественностью Центра электронного </w:t>
      </w:r>
      <w:r w:rsidRPr="00F963C6">
        <w:rPr>
          <w:b/>
          <w:color w:val="000000"/>
          <w:sz w:val="26"/>
          <w:szCs w:val="26"/>
        </w:rPr>
        <w:t>взаимодействия</w:t>
      </w:r>
    </w:p>
    <w:p w:rsidR="00F963C6" w:rsidRPr="00F963C6" w:rsidRDefault="00F963C6" w:rsidP="00C357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963C6">
        <w:rPr>
          <w:b/>
          <w:color w:val="000000"/>
          <w:sz w:val="26"/>
          <w:szCs w:val="26"/>
        </w:rPr>
        <w:t xml:space="preserve">Комитета информатизации, </w:t>
      </w:r>
      <w:proofErr w:type="gramStart"/>
      <w:r w:rsidRPr="00F963C6">
        <w:rPr>
          <w:b/>
          <w:color w:val="000000"/>
          <w:sz w:val="26"/>
          <w:szCs w:val="26"/>
        </w:rPr>
        <w:t>государственных</w:t>
      </w:r>
      <w:proofErr w:type="gramEnd"/>
    </w:p>
    <w:p w:rsidR="00F963C6" w:rsidRPr="00F963C6" w:rsidRDefault="00F963C6" w:rsidP="00C357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963C6">
        <w:rPr>
          <w:b/>
          <w:color w:val="000000"/>
          <w:sz w:val="26"/>
          <w:szCs w:val="26"/>
        </w:rPr>
        <w:t>и муниципальных услуг Курской области                                  </w:t>
      </w:r>
      <w:r w:rsidRPr="00F963C6">
        <w:rPr>
          <w:b/>
          <w:color w:val="000000"/>
          <w:sz w:val="26"/>
          <w:szCs w:val="26"/>
        </w:rPr>
        <w:br/>
      </w:r>
      <w:proofErr w:type="spellStart"/>
      <w:r w:rsidRPr="00F963C6">
        <w:rPr>
          <w:b/>
          <w:bCs/>
          <w:color w:val="000000"/>
        </w:rPr>
        <w:t>Бобылев</w:t>
      </w:r>
      <w:proofErr w:type="spellEnd"/>
      <w:r w:rsidRPr="00F963C6">
        <w:rPr>
          <w:b/>
          <w:bCs/>
          <w:color w:val="000000"/>
        </w:rPr>
        <w:t xml:space="preserve"> Дмитрий Станиславович</w:t>
      </w:r>
      <w:r w:rsidRPr="00F963C6">
        <w:rPr>
          <w:b/>
          <w:color w:val="000000"/>
        </w:rPr>
        <w:t>.</w:t>
      </w:r>
    </w:p>
    <w:p w:rsidR="00F963C6" w:rsidRPr="00F963C6" w:rsidRDefault="00F963C6" w:rsidP="00C3575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F963C6">
        <w:rPr>
          <w:b/>
          <w:bCs/>
          <w:color w:val="000000"/>
        </w:rPr>
        <w:t>Тел.: </w:t>
      </w:r>
      <w:r w:rsidRPr="00F963C6">
        <w:rPr>
          <w:rStyle w:val="wmi-callto"/>
          <w:b/>
          <w:bCs/>
          <w:color w:val="000000"/>
        </w:rPr>
        <w:t>(4712) 39-51-58</w:t>
      </w:r>
      <w:r w:rsidRPr="00F963C6">
        <w:rPr>
          <w:b/>
          <w:bCs/>
          <w:color w:val="000000"/>
        </w:rPr>
        <w:t>.</w:t>
      </w:r>
    </w:p>
    <w:p w:rsidR="00F963C6" w:rsidRPr="00F963C6" w:rsidRDefault="00F963C6" w:rsidP="00F963C6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F963C6">
        <w:rPr>
          <w:rFonts w:ascii="Calibri" w:hAnsi="Calibri" w:cs="Calibri"/>
          <w:b/>
          <w:color w:val="000000"/>
          <w:sz w:val="22"/>
          <w:szCs w:val="22"/>
        </w:rPr>
        <w:t> </w:t>
      </w:r>
    </w:p>
    <w:p w:rsidR="00F963C6" w:rsidRPr="00F963C6" w:rsidRDefault="00F963C6" w:rsidP="00536C1D">
      <w:pPr>
        <w:spacing w:after="0" w:line="240" w:lineRule="auto"/>
        <w:ind w:firstLine="919"/>
        <w:jc w:val="both"/>
        <w:rPr>
          <w:rFonts w:ascii="Arial" w:hAnsi="Arial" w:cs="Arial"/>
          <w:b/>
          <w:sz w:val="28"/>
          <w:szCs w:val="28"/>
        </w:rPr>
      </w:pPr>
    </w:p>
    <w:sectPr w:rsidR="00F963C6" w:rsidRPr="00F963C6" w:rsidSect="0084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848D1"/>
    <w:rsid w:val="00046C94"/>
    <w:rsid w:val="001464E8"/>
    <w:rsid w:val="003C265D"/>
    <w:rsid w:val="0052674F"/>
    <w:rsid w:val="00535DBC"/>
    <w:rsid w:val="00536C1D"/>
    <w:rsid w:val="00690ADE"/>
    <w:rsid w:val="00845BE5"/>
    <w:rsid w:val="00A37734"/>
    <w:rsid w:val="00BB30A1"/>
    <w:rsid w:val="00C35752"/>
    <w:rsid w:val="00C848D1"/>
    <w:rsid w:val="00D13D97"/>
    <w:rsid w:val="00EB443B"/>
    <w:rsid w:val="00F9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84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8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9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F963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Любовь</cp:lastModifiedBy>
  <cp:revision>6</cp:revision>
  <dcterms:created xsi:type="dcterms:W3CDTF">2018-11-30T08:12:00Z</dcterms:created>
  <dcterms:modified xsi:type="dcterms:W3CDTF">2018-12-17T12:59:00Z</dcterms:modified>
</cp:coreProperties>
</file>