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BE" w:rsidRPr="0031785E" w:rsidRDefault="00D367BE" w:rsidP="00D367BE">
      <w:pPr>
        <w:jc w:val="right"/>
        <w:rPr>
          <w:rFonts w:ascii="Segoe UI" w:hAnsi="Segoe UI" w:cs="Segoe UI"/>
          <w:b/>
          <w:sz w:val="32"/>
          <w:szCs w:val="32"/>
        </w:rPr>
      </w:pPr>
      <w:r w:rsidRPr="0031785E">
        <w:rPr>
          <w:rFonts w:ascii="Segoe UI" w:hAnsi="Segoe UI" w:cs="Segoe UI"/>
          <w:b/>
          <w:sz w:val="32"/>
          <w:szCs w:val="32"/>
        </w:rPr>
        <w:t>ПРЕСС-РЕЛИЗ</w:t>
      </w:r>
    </w:p>
    <w:p w:rsidR="00EC48FB" w:rsidRPr="00D025F9" w:rsidRDefault="00EC48FB" w:rsidP="00D025F9">
      <w:pPr>
        <w:spacing w:after="0" w:line="360" w:lineRule="auto"/>
        <w:ind w:firstLine="709"/>
        <w:jc w:val="center"/>
        <w:rPr>
          <w:rFonts w:ascii="Segoe UI" w:hAnsi="Segoe UI" w:cs="Segoe UI"/>
          <w:sz w:val="28"/>
          <w:szCs w:val="28"/>
        </w:rPr>
      </w:pPr>
      <w:r w:rsidRPr="00D025F9">
        <w:rPr>
          <w:rFonts w:ascii="Segoe UI" w:hAnsi="Segoe UI" w:cs="Segoe UI"/>
          <w:sz w:val="28"/>
          <w:szCs w:val="28"/>
        </w:rPr>
        <w:t>Взаимодействие Кадастровой палаты с профессиональными сообществами</w:t>
      </w:r>
    </w:p>
    <w:p w:rsidR="00EC48FB" w:rsidRDefault="00EC48FB" w:rsidP="0017562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C48FB">
        <w:rPr>
          <w:rFonts w:ascii="Segoe UI" w:hAnsi="Segoe UI" w:cs="Segoe UI"/>
          <w:sz w:val="24"/>
          <w:szCs w:val="24"/>
        </w:rPr>
        <w:t>Кадастровая палата по</w:t>
      </w:r>
      <w:r w:rsidR="00D025F9">
        <w:rPr>
          <w:rFonts w:ascii="Segoe UI" w:hAnsi="Segoe UI" w:cs="Segoe UI"/>
          <w:sz w:val="24"/>
          <w:szCs w:val="24"/>
        </w:rPr>
        <w:t xml:space="preserve"> Курской области</w:t>
      </w:r>
      <w:r w:rsidRPr="00EC48FB">
        <w:rPr>
          <w:rFonts w:ascii="Segoe UI" w:hAnsi="Segoe UI" w:cs="Segoe UI"/>
          <w:sz w:val="24"/>
          <w:szCs w:val="24"/>
        </w:rPr>
        <w:t xml:space="preserve"> одним их приоритетных направлени</w:t>
      </w:r>
      <w:r w:rsidR="0069443B">
        <w:rPr>
          <w:rFonts w:ascii="Segoe UI" w:hAnsi="Segoe UI" w:cs="Segoe UI"/>
          <w:sz w:val="24"/>
          <w:szCs w:val="24"/>
        </w:rPr>
        <w:t>й</w:t>
      </w:r>
      <w:r w:rsidRPr="00EC48FB">
        <w:rPr>
          <w:rFonts w:ascii="Segoe UI" w:hAnsi="Segoe UI" w:cs="Segoe UI"/>
          <w:sz w:val="24"/>
          <w:szCs w:val="24"/>
        </w:rPr>
        <w:t xml:space="preserve"> деятельности считает взаимодействие с </w:t>
      </w:r>
      <w:r w:rsidR="00D025F9" w:rsidRPr="00EC48FB">
        <w:rPr>
          <w:rFonts w:ascii="Segoe UI" w:hAnsi="Segoe UI" w:cs="Segoe UI"/>
          <w:sz w:val="24"/>
          <w:szCs w:val="24"/>
        </w:rPr>
        <w:t xml:space="preserve">кадастровыми инженерами и </w:t>
      </w:r>
      <w:r w:rsidRPr="00EC48FB">
        <w:rPr>
          <w:rFonts w:ascii="Segoe UI" w:hAnsi="Segoe UI" w:cs="Segoe UI"/>
          <w:sz w:val="24"/>
          <w:szCs w:val="24"/>
        </w:rPr>
        <w:t xml:space="preserve">саморегулируемыми организациями в сфере кадастровой деятельности. </w:t>
      </w:r>
    </w:p>
    <w:p w:rsidR="0017562F" w:rsidRPr="00EC48FB" w:rsidRDefault="0017562F" w:rsidP="0017562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EC48FB">
        <w:rPr>
          <w:rFonts w:ascii="Segoe UI" w:hAnsi="Segoe UI" w:cs="Segoe UI"/>
          <w:sz w:val="24"/>
          <w:szCs w:val="24"/>
        </w:rPr>
        <w:t>заимодействие</w:t>
      </w:r>
      <w:r>
        <w:rPr>
          <w:rFonts w:ascii="Segoe UI" w:hAnsi="Segoe UI" w:cs="Segoe UI"/>
          <w:sz w:val="24"/>
          <w:szCs w:val="24"/>
        </w:rPr>
        <w:t xml:space="preserve"> с профессиональными сообществами в первую очередь</w:t>
      </w:r>
      <w:r w:rsidRPr="00EC48FB">
        <w:rPr>
          <w:rFonts w:ascii="Segoe UI" w:hAnsi="Segoe UI" w:cs="Segoe UI"/>
          <w:sz w:val="24"/>
          <w:szCs w:val="24"/>
        </w:rPr>
        <w:t xml:space="preserve"> на</w:t>
      </w:r>
      <w:r>
        <w:rPr>
          <w:rFonts w:ascii="Segoe UI" w:hAnsi="Segoe UI" w:cs="Segoe UI"/>
          <w:sz w:val="24"/>
          <w:szCs w:val="24"/>
        </w:rPr>
        <w:t>правлено</w:t>
      </w:r>
      <w:r w:rsidRPr="00EC48FB">
        <w:rPr>
          <w:rFonts w:ascii="Segoe UI" w:hAnsi="Segoe UI" w:cs="Segoe UI"/>
          <w:sz w:val="24"/>
          <w:szCs w:val="24"/>
        </w:rPr>
        <w:t xml:space="preserve"> на формирование единых подходов к осуществлению кадастровой деятельности.</w:t>
      </w:r>
    </w:p>
    <w:p w:rsidR="00792919" w:rsidRDefault="0017562F" w:rsidP="0017562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Согласно Реестру кадастровых инженеров свою деятельность на территории региона осуществляет 221 к</w:t>
      </w:r>
      <w:r w:rsidR="00481C8C">
        <w:rPr>
          <w:rFonts w:ascii="Segoe UI" w:hAnsi="Segoe UI" w:cs="Segoe UI"/>
          <w:sz w:val="24"/>
          <w:szCs w:val="24"/>
        </w:rPr>
        <w:t xml:space="preserve">адастровый инженер. </w:t>
      </w:r>
    </w:p>
    <w:p w:rsidR="0017562F" w:rsidRDefault="00EC48FB" w:rsidP="0017562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Сотрудники </w:t>
      </w:r>
      <w:r w:rsidRPr="00EC48FB">
        <w:rPr>
          <w:rFonts w:ascii="Segoe UI" w:hAnsi="Segoe UI" w:cs="Segoe UI"/>
          <w:sz w:val="24"/>
          <w:szCs w:val="24"/>
        </w:rPr>
        <w:t>Кадастров</w:t>
      </w:r>
      <w:r>
        <w:rPr>
          <w:rFonts w:ascii="Segoe UI" w:hAnsi="Segoe UI" w:cs="Segoe UI"/>
          <w:sz w:val="24"/>
          <w:szCs w:val="24"/>
        </w:rPr>
        <w:t>ой</w:t>
      </w:r>
      <w:r w:rsidRPr="00EC48FB">
        <w:rPr>
          <w:rFonts w:ascii="Segoe UI" w:hAnsi="Segoe UI" w:cs="Segoe UI"/>
          <w:sz w:val="24"/>
          <w:szCs w:val="24"/>
        </w:rPr>
        <w:t xml:space="preserve"> палат</w:t>
      </w:r>
      <w:r>
        <w:rPr>
          <w:rFonts w:ascii="Segoe UI" w:hAnsi="Segoe UI" w:cs="Segoe UI"/>
          <w:sz w:val="24"/>
          <w:szCs w:val="24"/>
        </w:rPr>
        <w:t>ы</w:t>
      </w:r>
      <w:r w:rsidRPr="00EC48FB">
        <w:rPr>
          <w:rFonts w:ascii="Segoe UI" w:hAnsi="Segoe UI" w:cs="Segoe UI"/>
          <w:sz w:val="24"/>
          <w:szCs w:val="24"/>
        </w:rPr>
        <w:t xml:space="preserve"> по Курской области </w:t>
      </w:r>
      <w:r>
        <w:rPr>
          <w:rFonts w:ascii="Segoe UI" w:hAnsi="Segoe UI" w:cs="Segoe UI"/>
          <w:sz w:val="24"/>
          <w:szCs w:val="24"/>
        </w:rPr>
        <w:t>организуют</w:t>
      </w:r>
      <w:r w:rsidRPr="00EC48FB">
        <w:rPr>
          <w:rFonts w:ascii="Segoe UI" w:hAnsi="Segoe UI" w:cs="Segoe UI"/>
          <w:sz w:val="24"/>
          <w:szCs w:val="24"/>
        </w:rPr>
        <w:t xml:space="preserve"> круглы</w:t>
      </w:r>
      <w:r>
        <w:rPr>
          <w:rFonts w:ascii="Segoe UI" w:hAnsi="Segoe UI" w:cs="Segoe UI"/>
          <w:sz w:val="24"/>
          <w:szCs w:val="24"/>
        </w:rPr>
        <w:t>е</w:t>
      </w:r>
      <w:r w:rsidRPr="00EC48FB">
        <w:rPr>
          <w:rFonts w:ascii="Segoe UI" w:hAnsi="Segoe UI" w:cs="Segoe UI"/>
          <w:sz w:val="24"/>
          <w:szCs w:val="24"/>
        </w:rPr>
        <w:t xml:space="preserve"> стол</w:t>
      </w:r>
      <w:r>
        <w:rPr>
          <w:rFonts w:ascii="Segoe UI" w:hAnsi="Segoe UI" w:cs="Segoe UI"/>
          <w:sz w:val="24"/>
          <w:szCs w:val="24"/>
        </w:rPr>
        <w:t>ы</w:t>
      </w:r>
      <w:r w:rsidRPr="00EC48FB">
        <w:rPr>
          <w:rFonts w:ascii="Segoe UI" w:hAnsi="Segoe UI" w:cs="Segoe UI"/>
          <w:sz w:val="24"/>
          <w:szCs w:val="24"/>
        </w:rPr>
        <w:t xml:space="preserve"> и семинар</w:t>
      </w:r>
      <w:r>
        <w:rPr>
          <w:rFonts w:ascii="Segoe UI" w:hAnsi="Segoe UI" w:cs="Segoe UI"/>
          <w:sz w:val="24"/>
          <w:szCs w:val="24"/>
        </w:rPr>
        <w:t>ы</w:t>
      </w:r>
      <w:r w:rsidR="0017562F">
        <w:rPr>
          <w:rFonts w:ascii="Segoe UI" w:hAnsi="Segoe UI" w:cs="Segoe UI"/>
          <w:sz w:val="24"/>
          <w:szCs w:val="24"/>
        </w:rPr>
        <w:t xml:space="preserve">, консультирование посредством телефонной связи и другие способы взаимодействия с кадастровыми инженерами. </w:t>
      </w:r>
    </w:p>
    <w:p w:rsidR="00792919" w:rsidRDefault="0017562F" w:rsidP="0017562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истекший период 2016 года на площадке Кадастровой палаты состоялось пять Дней консультаций и три лекции</w:t>
      </w:r>
      <w:r w:rsidR="00D367BE">
        <w:rPr>
          <w:rFonts w:ascii="Segoe UI" w:hAnsi="Segoe UI" w:cs="Segoe UI"/>
          <w:sz w:val="24"/>
          <w:szCs w:val="24"/>
        </w:rPr>
        <w:t xml:space="preserve"> - семинара</w:t>
      </w:r>
      <w:r>
        <w:rPr>
          <w:rFonts w:ascii="Segoe UI" w:hAnsi="Segoe UI" w:cs="Segoe UI"/>
          <w:sz w:val="24"/>
          <w:szCs w:val="24"/>
        </w:rPr>
        <w:t xml:space="preserve"> для кадастровых инженеров</w:t>
      </w:r>
      <w:r w:rsidR="00D367BE">
        <w:rPr>
          <w:rFonts w:ascii="Segoe UI" w:hAnsi="Segoe UI" w:cs="Segoe UI"/>
          <w:sz w:val="24"/>
          <w:szCs w:val="24"/>
        </w:rPr>
        <w:t>, н</w:t>
      </w:r>
      <w:r w:rsidRPr="00EC48FB">
        <w:rPr>
          <w:rFonts w:ascii="Segoe UI" w:hAnsi="Segoe UI" w:cs="Segoe UI"/>
          <w:sz w:val="24"/>
          <w:szCs w:val="24"/>
        </w:rPr>
        <w:t xml:space="preserve">а которых обсуждали </w:t>
      </w:r>
      <w:r w:rsidR="00792919" w:rsidRPr="00792919">
        <w:rPr>
          <w:rFonts w:ascii="Segoe UI" w:hAnsi="Segoe UI" w:cs="Segoe UI"/>
          <w:sz w:val="24"/>
          <w:szCs w:val="24"/>
        </w:rPr>
        <w:t>изменения законодательства с 1 января 2017 года, предоставление документов, необходимых для кадастрового учета объектов недвижимости в электронном виде</w:t>
      </w:r>
      <w:r w:rsidR="00D367BE">
        <w:rPr>
          <w:rFonts w:ascii="Segoe UI" w:hAnsi="Segoe UI" w:cs="Segoe UI"/>
          <w:sz w:val="24"/>
          <w:szCs w:val="24"/>
        </w:rPr>
        <w:t xml:space="preserve"> и многие другие вопросы по осуществлению кадастровой деятельности в регионе</w:t>
      </w:r>
      <w:r w:rsidR="00792919">
        <w:rPr>
          <w:rFonts w:ascii="Segoe UI" w:hAnsi="Segoe UI" w:cs="Segoe UI"/>
          <w:sz w:val="24"/>
          <w:szCs w:val="24"/>
        </w:rPr>
        <w:t>.</w:t>
      </w:r>
    </w:p>
    <w:p w:rsidR="00D367BE" w:rsidRDefault="00D367BE" w:rsidP="0017562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Вниманию кадастровых инженеровпредставляют </w:t>
      </w:r>
      <w:r w:rsidRPr="00EC48FB">
        <w:rPr>
          <w:rFonts w:ascii="Segoe UI" w:hAnsi="Segoe UI" w:cs="Segoe UI"/>
          <w:sz w:val="24"/>
          <w:szCs w:val="24"/>
        </w:rPr>
        <w:t>методические рекомендации с учетом текущих изменений в законодательстве, а также в индивидуальном порядке подходят к каждому вопросу, заданному кадастровыми инженерами</w:t>
      </w:r>
      <w:r>
        <w:rPr>
          <w:rFonts w:ascii="Segoe UI" w:hAnsi="Segoe UI" w:cs="Segoe UI"/>
          <w:sz w:val="24"/>
          <w:szCs w:val="24"/>
        </w:rPr>
        <w:t>.</w:t>
      </w:r>
    </w:p>
    <w:p w:rsidR="0017562F" w:rsidRDefault="0017562F" w:rsidP="0017562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C48FB">
        <w:rPr>
          <w:rFonts w:ascii="Segoe UI" w:hAnsi="Segoe UI" w:cs="Segoe UI"/>
          <w:sz w:val="24"/>
          <w:szCs w:val="24"/>
        </w:rPr>
        <w:t>На данных мероприятиях</w:t>
      </w:r>
      <w:r>
        <w:rPr>
          <w:rFonts w:ascii="Segoe UI" w:hAnsi="Segoe UI" w:cs="Segoe UI"/>
          <w:sz w:val="24"/>
          <w:szCs w:val="24"/>
        </w:rPr>
        <w:t xml:space="preserve"> за девять месяцев 2016 года </w:t>
      </w:r>
      <w:r w:rsidRPr="00EC48FB">
        <w:rPr>
          <w:rFonts w:ascii="Segoe UI" w:hAnsi="Segoe UI" w:cs="Segoe UI"/>
          <w:sz w:val="24"/>
          <w:szCs w:val="24"/>
        </w:rPr>
        <w:t xml:space="preserve">получили разъяснения </w:t>
      </w:r>
      <w:r>
        <w:rPr>
          <w:rFonts w:ascii="Segoe UI" w:hAnsi="Segoe UI" w:cs="Segoe UI"/>
          <w:sz w:val="24"/>
          <w:szCs w:val="24"/>
        </w:rPr>
        <w:t>108 кадастровых инженеров.</w:t>
      </w:r>
    </w:p>
    <w:p w:rsidR="00EC48FB" w:rsidRPr="00EC48FB" w:rsidRDefault="00EC48FB" w:rsidP="0017562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C48FB">
        <w:rPr>
          <w:rFonts w:ascii="Segoe UI" w:hAnsi="Segoe UI" w:cs="Segoe UI"/>
          <w:sz w:val="24"/>
          <w:szCs w:val="24"/>
        </w:rPr>
        <w:t xml:space="preserve">Подобные </w:t>
      </w:r>
      <w:r>
        <w:rPr>
          <w:rFonts w:ascii="Segoe UI" w:hAnsi="Segoe UI" w:cs="Segoe UI"/>
          <w:sz w:val="24"/>
          <w:szCs w:val="24"/>
        </w:rPr>
        <w:t>встречи</w:t>
      </w:r>
      <w:r w:rsidRPr="00EC48FB">
        <w:rPr>
          <w:rFonts w:ascii="Segoe UI" w:hAnsi="Segoe UI" w:cs="Segoe UI"/>
          <w:sz w:val="24"/>
          <w:szCs w:val="24"/>
        </w:rPr>
        <w:t xml:space="preserve"> позволяют уменьшить количество </w:t>
      </w:r>
      <w:r w:rsidR="00481C8C">
        <w:rPr>
          <w:rFonts w:ascii="Segoe UI" w:hAnsi="Segoe UI" w:cs="Segoe UI"/>
          <w:sz w:val="24"/>
          <w:szCs w:val="24"/>
        </w:rPr>
        <w:t>отрицательных решений</w:t>
      </w:r>
      <w:r w:rsidRPr="00EC48FB">
        <w:rPr>
          <w:rFonts w:ascii="Segoe UI" w:hAnsi="Segoe UI" w:cs="Segoe UI"/>
          <w:sz w:val="24"/>
          <w:szCs w:val="24"/>
        </w:rPr>
        <w:t xml:space="preserve"> при осуществлении кадастрового учёта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D367BE" w:rsidRDefault="00481C8C" w:rsidP="00D367BE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ab/>
      </w:r>
    </w:p>
    <w:p w:rsidR="00D367BE" w:rsidRDefault="00D367BE" w:rsidP="00D367B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367BE" w:rsidRDefault="00D367BE" w:rsidP="00D367BE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D367BE" w:rsidRDefault="00D367BE" w:rsidP="00D367B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D367BE" w:rsidRDefault="00D367BE" w:rsidP="00D367BE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p w:rsidR="0069443B" w:rsidRDefault="0069443B" w:rsidP="00481C8C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69443B" w:rsidSect="0059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8FB"/>
    <w:rsid w:val="000C5940"/>
    <w:rsid w:val="0017562F"/>
    <w:rsid w:val="003904EE"/>
    <w:rsid w:val="00481C8C"/>
    <w:rsid w:val="0059628A"/>
    <w:rsid w:val="0069443B"/>
    <w:rsid w:val="00792919"/>
    <w:rsid w:val="007D36B2"/>
    <w:rsid w:val="00892386"/>
    <w:rsid w:val="00D025F9"/>
    <w:rsid w:val="00D367BE"/>
    <w:rsid w:val="00EC48FB"/>
    <w:rsid w:val="00FA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8A"/>
  </w:style>
  <w:style w:type="paragraph" w:styleId="3">
    <w:name w:val="heading 3"/>
    <w:basedOn w:val="a"/>
    <w:link w:val="30"/>
    <w:uiPriority w:val="9"/>
    <w:qFormat/>
    <w:rsid w:val="00EC4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Любовь</cp:lastModifiedBy>
  <cp:revision>2</cp:revision>
  <cp:lastPrinted>2016-11-03T08:33:00Z</cp:lastPrinted>
  <dcterms:created xsi:type="dcterms:W3CDTF">2016-11-18T11:25:00Z</dcterms:created>
  <dcterms:modified xsi:type="dcterms:W3CDTF">2016-11-18T11:25:00Z</dcterms:modified>
</cp:coreProperties>
</file>