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20" w:rsidRPr="00EE1609" w:rsidRDefault="00BA3C20" w:rsidP="00EE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СОБРАНИЕ  ДЕПУТАТОВ</w:t>
      </w:r>
    </w:p>
    <w:p w:rsidR="00BA3C20" w:rsidRPr="00EE1609" w:rsidRDefault="00A5663F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БАШКАТОВСКОГО С</w:t>
      </w:r>
      <w:r w:rsidR="00BA3C20" w:rsidRPr="00EE1609">
        <w:rPr>
          <w:rFonts w:eastAsia="Times New Roman"/>
          <w:b/>
          <w:sz w:val="32"/>
          <w:szCs w:val="32"/>
        </w:rPr>
        <w:t>ЕЛЬСОВЕТА</w:t>
      </w:r>
    </w:p>
    <w:p w:rsidR="00BA3C20" w:rsidRPr="00EE1609" w:rsidRDefault="00A5663F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ОБОЯНСКОГО</w:t>
      </w:r>
      <w:r w:rsidR="00BA3C20" w:rsidRPr="00EE1609">
        <w:rPr>
          <w:rFonts w:eastAsia="Times New Roman"/>
          <w:b/>
          <w:sz w:val="32"/>
          <w:szCs w:val="32"/>
        </w:rPr>
        <w:t xml:space="preserve"> РАЙОНА</w:t>
      </w: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КУРСКОЙ ОБЛАСТИ</w:t>
      </w:r>
    </w:p>
    <w:p w:rsidR="00BA3C20" w:rsidRPr="00EE1609" w:rsidRDefault="00EE1609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Пятого созыва</w:t>
      </w: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РЕШЕНИЕ</w:t>
      </w: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</w:p>
    <w:p w:rsidR="00BA3C20" w:rsidRPr="00EE1609" w:rsidRDefault="00EE1609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от  26</w:t>
      </w:r>
      <w:r w:rsidR="00BA3C20" w:rsidRPr="00EE1609">
        <w:rPr>
          <w:rFonts w:eastAsia="Times New Roman"/>
          <w:b/>
          <w:sz w:val="32"/>
          <w:szCs w:val="32"/>
        </w:rPr>
        <w:t>  янв</w:t>
      </w:r>
      <w:r w:rsidR="00A5663F" w:rsidRPr="00EE1609">
        <w:rPr>
          <w:rFonts w:eastAsia="Times New Roman"/>
          <w:b/>
          <w:sz w:val="32"/>
          <w:szCs w:val="32"/>
        </w:rPr>
        <w:t>аря  2016 года   </w:t>
      </w:r>
      <w:r>
        <w:rPr>
          <w:rFonts w:eastAsia="Times New Roman"/>
          <w:b/>
          <w:sz w:val="32"/>
          <w:szCs w:val="32"/>
        </w:rPr>
        <w:t> № 64/179</w:t>
      </w: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О внесении изменений</w:t>
      </w: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в Решение Собрания депутатов</w:t>
      </w:r>
    </w:p>
    <w:p w:rsidR="00BA3C20" w:rsidRPr="00EE1609" w:rsidRDefault="00EE1609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proofErr w:type="spellStart"/>
      <w:r>
        <w:rPr>
          <w:rFonts w:eastAsia="Times New Roman"/>
          <w:b/>
          <w:sz w:val="32"/>
          <w:szCs w:val="32"/>
        </w:rPr>
        <w:t>Башкатовского</w:t>
      </w:r>
      <w:proofErr w:type="spellEnd"/>
      <w:r w:rsidR="00BA3C20" w:rsidRPr="00EE1609">
        <w:rPr>
          <w:rFonts w:eastAsia="Times New Roman"/>
          <w:b/>
          <w:sz w:val="32"/>
          <w:szCs w:val="32"/>
        </w:rPr>
        <w:t xml:space="preserve"> сельсовета</w:t>
      </w:r>
    </w:p>
    <w:p w:rsidR="00BA3C20" w:rsidRPr="00EE1609" w:rsidRDefault="00EE1609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proofErr w:type="spellStart"/>
      <w:r>
        <w:rPr>
          <w:rFonts w:eastAsia="Times New Roman"/>
          <w:b/>
          <w:sz w:val="32"/>
          <w:szCs w:val="32"/>
        </w:rPr>
        <w:t>Обоянского</w:t>
      </w:r>
      <w:proofErr w:type="spellEnd"/>
      <w:r w:rsidR="00BA3C20" w:rsidRPr="00EE1609">
        <w:rPr>
          <w:rFonts w:eastAsia="Times New Roman"/>
          <w:b/>
          <w:sz w:val="32"/>
          <w:szCs w:val="32"/>
        </w:rPr>
        <w:t xml:space="preserve"> района Курской области</w:t>
      </w:r>
    </w:p>
    <w:p w:rsidR="00BA3C20" w:rsidRPr="00EE1609" w:rsidRDefault="0052093B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№ 32/115 от 28.10</w:t>
      </w:r>
      <w:r w:rsidR="00BA3C20" w:rsidRPr="00EE1609">
        <w:rPr>
          <w:rFonts w:eastAsia="Times New Roman"/>
          <w:b/>
          <w:sz w:val="32"/>
          <w:szCs w:val="32"/>
        </w:rPr>
        <w:t>.2010 года</w:t>
      </w:r>
    </w:p>
    <w:p w:rsidR="00BA3C20" w:rsidRPr="00EE1609" w:rsidRDefault="00BA3C20" w:rsidP="00EE1609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«О земельном налоге»</w:t>
      </w:r>
    </w:p>
    <w:p w:rsidR="00BA3C20" w:rsidRPr="00EE1609" w:rsidRDefault="00BA3C20" w:rsidP="00EE6932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E1609">
        <w:rPr>
          <w:rFonts w:eastAsia="Times New Roman"/>
          <w:b/>
          <w:sz w:val="32"/>
          <w:szCs w:val="32"/>
        </w:rPr>
        <w:t>(в реда</w:t>
      </w:r>
      <w:r w:rsidR="00EE6932">
        <w:rPr>
          <w:rFonts w:eastAsia="Times New Roman"/>
          <w:b/>
          <w:sz w:val="32"/>
          <w:szCs w:val="32"/>
        </w:rPr>
        <w:t>кции</w:t>
      </w:r>
      <w:r w:rsidR="00901A98">
        <w:rPr>
          <w:rFonts w:eastAsia="Times New Roman"/>
          <w:b/>
          <w:sz w:val="32"/>
          <w:szCs w:val="32"/>
        </w:rPr>
        <w:t>: решения от 22.11.2010 г. № 34/123,</w:t>
      </w:r>
      <w:r w:rsidR="00EE6932">
        <w:rPr>
          <w:rFonts w:eastAsia="Times New Roman"/>
          <w:b/>
          <w:sz w:val="32"/>
          <w:szCs w:val="32"/>
        </w:rPr>
        <w:t xml:space="preserve"> решения от 14.11.2014 г. № 40/105,  решение от  02.03.2015 г  № 50/129</w:t>
      </w:r>
      <w:r w:rsidRPr="00EE1609">
        <w:rPr>
          <w:rFonts w:eastAsia="Times New Roman"/>
          <w:b/>
          <w:sz w:val="32"/>
          <w:szCs w:val="32"/>
        </w:rPr>
        <w:t>)</w:t>
      </w:r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r w:rsidRPr="00EE1609">
        <w:rPr>
          <w:rFonts w:eastAsia="Times New Roman"/>
          <w:sz w:val="28"/>
          <w:szCs w:val="28"/>
        </w:rPr>
        <w:t> </w:t>
      </w:r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proofErr w:type="gramStart"/>
      <w:r w:rsidRPr="00EE1609">
        <w:rPr>
          <w:rFonts w:eastAsia="Times New Roman"/>
          <w:sz w:val="28"/>
          <w:szCs w:val="28"/>
        </w:rPr>
        <w:t>В связи с принятием Федерального закона № 320-ФЗ «О внесении изменений в часть вторую Налогового кодекса Российской Федерации»,   ст. 397  главы 31 «Земельный налог» Налогового кодекса Российской Федерации, в целях приведения в соответствие с федеральным законодательством нормативных правовых актов  органа местного самоуправления по земельному налогу</w:t>
      </w:r>
      <w:r w:rsidR="00901A98">
        <w:rPr>
          <w:rFonts w:eastAsia="Times New Roman"/>
          <w:sz w:val="28"/>
          <w:szCs w:val="28"/>
        </w:rPr>
        <w:t>,</w:t>
      </w:r>
      <w:r w:rsidRPr="00EE1609">
        <w:rPr>
          <w:rFonts w:eastAsia="Times New Roman"/>
          <w:sz w:val="28"/>
          <w:szCs w:val="28"/>
        </w:rPr>
        <w:t xml:space="preserve"> Собрание д</w:t>
      </w:r>
      <w:r w:rsidR="00EE1609">
        <w:rPr>
          <w:rFonts w:eastAsia="Times New Roman"/>
          <w:sz w:val="28"/>
          <w:szCs w:val="28"/>
        </w:rPr>
        <w:t xml:space="preserve">епутатов </w:t>
      </w:r>
      <w:proofErr w:type="spellStart"/>
      <w:r w:rsidR="00EE1609">
        <w:rPr>
          <w:rFonts w:eastAsia="Times New Roman"/>
          <w:sz w:val="28"/>
          <w:szCs w:val="28"/>
        </w:rPr>
        <w:t>Башкатовского</w:t>
      </w:r>
      <w:proofErr w:type="spellEnd"/>
      <w:r w:rsidR="00EE1609">
        <w:rPr>
          <w:rFonts w:eastAsia="Times New Roman"/>
          <w:sz w:val="28"/>
          <w:szCs w:val="28"/>
        </w:rPr>
        <w:t xml:space="preserve"> сельсовета </w:t>
      </w:r>
      <w:proofErr w:type="spellStart"/>
      <w:r w:rsidR="00EE1609">
        <w:rPr>
          <w:rFonts w:eastAsia="Times New Roman"/>
          <w:sz w:val="28"/>
          <w:szCs w:val="28"/>
        </w:rPr>
        <w:t>Обоянского</w:t>
      </w:r>
      <w:proofErr w:type="spellEnd"/>
      <w:r w:rsidRPr="00EE1609">
        <w:rPr>
          <w:rFonts w:eastAsia="Times New Roman"/>
          <w:sz w:val="28"/>
          <w:szCs w:val="28"/>
        </w:rPr>
        <w:t xml:space="preserve"> района  решило:</w:t>
      </w:r>
      <w:proofErr w:type="gramEnd"/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r w:rsidRPr="00EE1609">
        <w:rPr>
          <w:rFonts w:eastAsia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EE1609">
        <w:rPr>
          <w:rFonts w:eastAsia="Times New Roman"/>
          <w:sz w:val="28"/>
          <w:szCs w:val="28"/>
        </w:rPr>
        <w:t>Башкатовского</w:t>
      </w:r>
      <w:proofErr w:type="spellEnd"/>
      <w:r w:rsidRPr="00EE1609">
        <w:rPr>
          <w:rFonts w:eastAsia="Times New Roman"/>
          <w:sz w:val="28"/>
          <w:szCs w:val="28"/>
        </w:rPr>
        <w:t xml:space="preserve"> сельсовета </w:t>
      </w:r>
      <w:proofErr w:type="spellStart"/>
      <w:r w:rsidR="00EE1609">
        <w:rPr>
          <w:rFonts w:eastAsia="Times New Roman"/>
          <w:sz w:val="28"/>
          <w:szCs w:val="28"/>
        </w:rPr>
        <w:t>Обоянского</w:t>
      </w:r>
      <w:proofErr w:type="spellEnd"/>
      <w:r w:rsidR="00901A98">
        <w:rPr>
          <w:rFonts w:eastAsia="Times New Roman"/>
          <w:sz w:val="28"/>
          <w:szCs w:val="28"/>
        </w:rPr>
        <w:t xml:space="preserve"> района № 32/115 от 28.10.2010</w:t>
      </w:r>
      <w:r w:rsidRPr="00EE1609">
        <w:rPr>
          <w:rFonts w:eastAsia="Times New Roman"/>
          <w:sz w:val="28"/>
          <w:szCs w:val="28"/>
        </w:rPr>
        <w:t xml:space="preserve"> года «О земельном налоге» следующие изменения:</w:t>
      </w:r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r w:rsidRPr="00EE1609">
        <w:rPr>
          <w:rFonts w:eastAsia="Times New Roman"/>
          <w:sz w:val="28"/>
          <w:szCs w:val="28"/>
        </w:rPr>
        <w:t> подпункт 2 пункта 5 изложить в новой редакции следующего содержания: «для налогоплательщиков - физических лиц, земельный налог обязателен к уплате в соответствии с требованиями статьи 397 Налогового кодекса РФ»</w:t>
      </w:r>
      <w:r w:rsidR="007A1AE2">
        <w:rPr>
          <w:rFonts w:eastAsia="Times New Roman"/>
          <w:sz w:val="28"/>
          <w:szCs w:val="28"/>
        </w:rPr>
        <w:t>.</w:t>
      </w:r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r w:rsidRPr="00EE1609">
        <w:rPr>
          <w:rFonts w:eastAsia="Times New Roman"/>
          <w:sz w:val="28"/>
          <w:szCs w:val="28"/>
        </w:rPr>
        <w:t>Настоящее Решение  вступает в силу  не ранее чем по истечении одного месяца со дня его официального опубликования и не ранее 1 числа очередного налогового периода и распространяется на правоотношения, возникшие с 1 января 2016 года.</w:t>
      </w:r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r w:rsidRPr="00EE1609">
        <w:rPr>
          <w:rFonts w:eastAsia="Times New Roman"/>
          <w:sz w:val="28"/>
          <w:szCs w:val="28"/>
        </w:rPr>
        <w:t> </w:t>
      </w:r>
    </w:p>
    <w:p w:rsidR="00BA3C20" w:rsidRPr="00EE1609" w:rsidRDefault="00BA3C20" w:rsidP="00EE1609">
      <w:pPr>
        <w:pStyle w:val="a6"/>
        <w:jc w:val="both"/>
        <w:rPr>
          <w:rFonts w:eastAsia="Times New Roman"/>
          <w:sz w:val="28"/>
          <w:szCs w:val="28"/>
        </w:rPr>
      </w:pPr>
      <w:r w:rsidRPr="00EE1609">
        <w:rPr>
          <w:rFonts w:eastAsia="Times New Roman"/>
          <w:sz w:val="28"/>
          <w:szCs w:val="28"/>
        </w:rPr>
        <w:t> </w:t>
      </w:r>
    </w:p>
    <w:p w:rsidR="00BA3C20" w:rsidRPr="00EE1609" w:rsidRDefault="00553456" w:rsidP="00EE1609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Башкатовского</w:t>
      </w:r>
      <w:proofErr w:type="spellEnd"/>
      <w:r w:rsidR="00BA3C20" w:rsidRPr="00EE1609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>:</w:t>
      </w:r>
      <w:r w:rsidR="00901A98">
        <w:rPr>
          <w:rFonts w:eastAsia="Times New Roman"/>
          <w:sz w:val="28"/>
          <w:szCs w:val="28"/>
        </w:rPr>
        <w:t xml:space="preserve">                                         М.С.Малыхин.</w:t>
      </w:r>
    </w:p>
    <w:p w:rsidR="005D100B" w:rsidRPr="00EE1609" w:rsidRDefault="005D100B" w:rsidP="00EE1609">
      <w:pPr>
        <w:pStyle w:val="a6"/>
        <w:jc w:val="both"/>
        <w:rPr>
          <w:sz w:val="28"/>
          <w:szCs w:val="28"/>
        </w:rPr>
      </w:pPr>
    </w:p>
    <w:sectPr w:rsidR="005D100B" w:rsidRPr="00EE1609" w:rsidSect="00EE1609">
      <w:pgSz w:w="11906" w:h="16838" w:code="9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78D"/>
    <w:multiLevelType w:val="multilevel"/>
    <w:tmpl w:val="B2A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71B6"/>
    <w:multiLevelType w:val="multilevel"/>
    <w:tmpl w:val="E4D6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A83"/>
    <w:rsid w:val="001B3085"/>
    <w:rsid w:val="00295952"/>
    <w:rsid w:val="003C4855"/>
    <w:rsid w:val="004C2A83"/>
    <w:rsid w:val="004C4084"/>
    <w:rsid w:val="0052093B"/>
    <w:rsid w:val="00553456"/>
    <w:rsid w:val="005D100B"/>
    <w:rsid w:val="00681AAC"/>
    <w:rsid w:val="007353F8"/>
    <w:rsid w:val="007A1AE2"/>
    <w:rsid w:val="00901A98"/>
    <w:rsid w:val="009F428A"/>
    <w:rsid w:val="00A5663F"/>
    <w:rsid w:val="00AB177E"/>
    <w:rsid w:val="00B02C07"/>
    <w:rsid w:val="00B23BA9"/>
    <w:rsid w:val="00B639B5"/>
    <w:rsid w:val="00BA3C20"/>
    <w:rsid w:val="00D1611A"/>
    <w:rsid w:val="00DD3A58"/>
    <w:rsid w:val="00DF266E"/>
    <w:rsid w:val="00E26A33"/>
    <w:rsid w:val="00E964BB"/>
    <w:rsid w:val="00EA65F4"/>
    <w:rsid w:val="00EE1609"/>
    <w:rsid w:val="00EE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4C2A83"/>
  </w:style>
  <w:style w:type="character" w:styleId="a3">
    <w:name w:val="Hyperlink"/>
    <w:basedOn w:val="a0"/>
    <w:uiPriority w:val="99"/>
    <w:semiHidden/>
    <w:unhideWhenUsed/>
    <w:rsid w:val="00AB1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3C20"/>
    <w:rPr>
      <w:b/>
      <w:bCs/>
    </w:rPr>
  </w:style>
  <w:style w:type="paragraph" w:styleId="a6">
    <w:name w:val="No Spacing"/>
    <w:uiPriority w:val="1"/>
    <w:qFormat/>
    <w:rsid w:val="00EE1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2016-02-15T15:08:00Z</cp:lastPrinted>
  <dcterms:created xsi:type="dcterms:W3CDTF">2016-02-15T15:12:00Z</dcterms:created>
  <dcterms:modified xsi:type="dcterms:W3CDTF">2016-02-15T15:12:00Z</dcterms:modified>
</cp:coreProperties>
</file>